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B" w:rsidRPr="00D5328A" w:rsidRDefault="0044196B"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44196B" w:rsidRPr="00D5328A" w:rsidRDefault="0044196B"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44196B" w:rsidRPr="00D5328A" w:rsidRDefault="0044196B"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44196B" w:rsidRPr="00D5328A" w:rsidRDefault="0044196B"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44196B" w:rsidRPr="00D5328A" w:rsidRDefault="0044196B" w:rsidP="006E6CCC">
      <w:pPr>
        <w:spacing w:after="0" w:line="240" w:lineRule="auto"/>
        <w:jc w:val="center"/>
        <w:rPr>
          <w:rFonts w:ascii="Times New Roman" w:hAnsi="Times New Roman"/>
          <w:b/>
          <w:spacing w:val="20"/>
          <w:sz w:val="28"/>
          <w:szCs w:val="28"/>
          <w:lang w:eastAsia="ru-RU"/>
        </w:rPr>
      </w:pPr>
    </w:p>
    <w:p w:rsidR="0044196B" w:rsidRPr="00D5328A" w:rsidRDefault="0044196B"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44196B" w:rsidRPr="00D5328A" w:rsidRDefault="0044196B" w:rsidP="006E6CCC">
      <w:pPr>
        <w:spacing w:after="0" w:line="240" w:lineRule="auto"/>
        <w:jc w:val="center"/>
        <w:rPr>
          <w:rFonts w:ascii="Times New Roman" w:hAnsi="Times New Roman"/>
          <w:b/>
          <w:spacing w:val="20"/>
          <w:sz w:val="28"/>
          <w:szCs w:val="28"/>
          <w:lang w:eastAsia="ru-RU"/>
        </w:rPr>
      </w:pPr>
    </w:p>
    <w:p w:rsidR="0044196B" w:rsidRPr="00D5328A" w:rsidRDefault="0044196B" w:rsidP="006E6CCC">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12</w:t>
      </w:r>
      <w:r w:rsidRPr="00D5328A">
        <w:rPr>
          <w:rFonts w:ascii="Times New Roman" w:hAnsi="Times New Roman"/>
          <w:b/>
          <w:spacing w:val="20"/>
          <w:sz w:val="28"/>
          <w:szCs w:val="28"/>
          <w:lang w:eastAsia="ru-RU"/>
        </w:rPr>
        <w:t>-ПГ</w:t>
      </w:r>
    </w:p>
    <w:p w:rsidR="0044196B" w:rsidRPr="00D5328A" w:rsidRDefault="0044196B" w:rsidP="006E6CCC">
      <w:pPr>
        <w:spacing w:after="0" w:line="240" w:lineRule="auto"/>
        <w:rPr>
          <w:rFonts w:ascii="Times New Roman" w:hAnsi="Times New Roman"/>
          <w:b/>
          <w:sz w:val="28"/>
          <w:szCs w:val="28"/>
          <w:lang w:eastAsia="ru-RU"/>
        </w:rPr>
      </w:pPr>
    </w:p>
    <w:p w:rsidR="0044196B" w:rsidRPr="00D5328A" w:rsidRDefault="0044196B" w:rsidP="006E6CCC">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44196B" w:rsidRPr="006E6CCC" w:rsidRDefault="0044196B" w:rsidP="006E6CCC">
      <w:pPr>
        <w:spacing w:after="0" w:line="240" w:lineRule="auto"/>
        <w:ind w:right="3595"/>
        <w:rPr>
          <w:rFonts w:ascii="Times New Roman" w:hAnsi="Times New Roman"/>
          <w:b/>
          <w:i/>
          <w:sz w:val="28"/>
          <w:szCs w:val="28"/>
          <w:lang w:eastAsia="ru-RU"/>
        </w:rPr>
      </w:pPr>
    </w:p>
    <w:p w:rsidR="0044196B" w:rsidRPr="006E6CCC" w:rsidRDefault="0044196B" w:rsidP="006E6CCC">
      <w:pPr>
        <w:pStyle w:val="ConsPlusTitle"/>
        <w:ind w:right="3595"/>
        <w:rPr>
          <w:rFonts w:ascii="Times New Roman" w:hAnsi="Times New Roman" w:cs="Times New Roman"/>
          <w:i/>
        </w:rPr>
      </w:pPr>
    </w:p>
    <w:p w:rsidR="0044196B" w:rsidRPr="006E6CCC" w:rsidRDefault="0044196B" w:rsidP="00B439E0">
      <w:pPr>
        <w:pStyle w:val="ConsPlusTitle"/>
        <w:ind w:right="3595"/>
        <w:rPr>
          <w:rFonts w:ascii="Times New Roman" w:hAnsi="Times New Roman" w:cs="Times New Roman"/>
          <w:i/>
        </w:rPr>
      </w:pPr>
      <w:r w:rsidRPr="006E6CCC">
        <w:rPr>
          <w:rFonts w:ascii="Times New Roman" w:hAnsi="Times New Roman" w:cs="Times New Roman"/>
          <w:i/>
        </w:rPr>
        <w:t xml:space="preserve">Об утверждении административного регламента предоставления муниципальной услуги </w:t>
      </w:r>
      <w:r>
        <w:rPr>
          <w:rFonts w:ascii="Times New Roman" w:hAnsi="Times New Roman" w:cs="Times New Roman"/>
          <w:i/>
        </w:rPr>
        <w:t>«П</w:t>
      </w:r>
      <w:r w:rsidRPr="006E6CCC">
        <w:rPr>
          <w:rFonts w:ascii="Times New Roman" w:hAnsi="Times New Roman" w:cs="Times New Roman"/>
          <w:i/>
        </w:rPr>
        <w:t>редоставление земельных участков, находящихся в государственной или муниципа</w:t>
      </w:r>
      <w:r>
        <w:rPr>
          <w:rFonts w:ascii="Times New Roman" w:hAnsi="Times New Roman" w:cs="Times New Roman"/>
          <w:i/>
        </w:rPr>
        <w:t>льной собственности, без торгов»</w:t>
      </w:r>
    </w:p>
    <w:p w:rsidR="0044196B" w:rsidRDefault="0044196B" w:rsidP="006E6CCC">
      <w:pPr>
        <w:pStyle w:val="ConsPlusNormal"/>
        <w:ind w:right="3595"/>
        <w:rPr>
          <w:rFonts w:ascii="Times New Roman" w:hAnsi="Times New Roman" w:cs="Times New Roman"/>
          <w:i/>
        </w:rPr>
      </w:pPr>
    </w:p>
    <w:p w:rsidR="0044196B" w:rsidRPr="006E6CCC" w:rsidRDefault="0044196B" w:rsidP="006E6CCC">
      <w:pPr>
        <w:pStyle w:val="ConsPlusNormal"/>
        <w:ind w:right="3595"/>
        <w:rPr>
          <w:rFonts w:ascii="Times New Roman" w:hAnsi="Times New Roman" w:cs="Times New Roman"/>
          <w:i/>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4"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6"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Федеральным </w:t>
      </w:r>
      <w:hyperlink r:id="rId7"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25 октября 2001 года N 137-ФЗ "О введении в действие Земельного кодекса Российской Федерации", Устав</w:t>
      </w:r>
      <w:r>
        <w:rPr>
          <w:rFonts w:ascii="Times New Roman" w:hAnsi="Times New Roman" w:cs="Times New Roman"/>
        </w:rPr>
        <w:t>ом</w:t>
      </w:r>
      <w:r w:rsidRPr="006E6CCC">
        <w:rPr>
          <w:rFonts w:ascii="Times New Roman" w:hAnsi="Times New Roman" w:cs="Times New Roman"/>
        </w:rPr>
        <w:t xml:space="preserve"> </w:t>
      </w:r>
      <w:r>
        <w:rPr>
          <w:rFonts w:ascii="Times New Roman" w:hAnsi="Times New Roman" w:cs="Times New Roman"/>
        </w:rPr>
        <w:t xml:space="preserve">Аршанского </w:t>
      </w:r>
      <w:r w:rsidRPr="006E6CCC">
        <w:rPr>
          <w:rFonts w:ascii="Times New Roman" w:hAnsi="Times New Roman" w:cs="Times New Roman"/>
        </w:rPr>
        <w:t>муниципального образования, администрация  Аршанского сельского поселения постановляет:</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1. Утвердить прилагаемый административный </w:t>
      </w:r>
      <w:hyperlink w:anchor="P30" w:history="1">
        <w:r w:rsidRPr="006E6CCC">
          <w:rPr>
            <w:rFonts w:ascii="Times New Roman" w:hAnsi="Times New Roman" w:cs="Times New Roman"/>
            <w:color w:val="0000FF"/>
          </w:rPr>
          <w:t>регламент</w:t>
        </w:r>
      </w:hyperlink>
      <w:r w:rsidRPr="006E6CCC">
        <w:rPr>
          <w:rFonts w:ascii="Times New Roman" w:hAnsi="Times New Roman" w:cs="Times New Roman"/>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Опубликовать настоящее постановление в газете " Аршанский вестник" и разместить на о</w:t>
      </w:r>
      <w:r>
        <w:rPr>
          <w:rFonts w:ascii="Times New Roman" w:hAnsi="Times New Roman" w:cs="Times New Roman"/>
        </w:rPr>
        <w:t xml:space="preserve">фициальном сайте администрации </w:t>
      </w:r>
      <w:r w:rsidRPr="006E6CCC">
        <w:rPr>
          <w:rFonts w:ascii="Times New Roman" w:hAnsi="Times New Roman" w:cs="Times New Roman"/>
        </w:rPr>
        <w:t>Аршанского сельского поселения в информационно-телекоммуникационной сети "Интернет".</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 Контроль за исполнением настоящего постановления оставляю за собой.</w:t>
      </w: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5D6B1F" w:rsidRDefault="0044196B" w:rsidP="006E6CCC">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9A0181" w:rsidRDefault="0044196B" w:rsidP="006E6CCC">
      <w:pPr>
        <w:pStyle w:val="ConsPlusNormal"/>
        <w:jc w:val="right"/>
        <w:rPr>
          <w:rFonts w:ascii="Times New Roman" w:hAnsi="Times New Roman" w:cs="Times New Roman"/>
        </w:rPr>
      </w:pPr>
      <w:r>
        <w:rPr>
          <w:rFonts w:ascii="Times New Roman" w:hAnsi="Times New Roman" w:cs="Times New Roman"/>
        </w:rPr>
        <w:t>Утвержден</w:t>
      </w:r>
    </w:p>
    <w:p w:rsidR="0044196B" w:rsidRPr="009A0181" w:rsidRDefault="0044196B" w:rsidP="006E6CCC">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44196B" w:rsidRPr="009A0181" w:rsidRDefault="0044196B" w:rsidP="006E6CCC">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44196B" w:rsidRPr="009A0181" w:rsidRDefault="0044196B" w:rsidP="006E6CCC">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24.03.</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№12-ПГ</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Title"/>
        <w:jc w:val="center"/>
        <w:rPr>
          <w:rFonts w:ascii="Times New Roman" w:hAnsi="Times New Roman" w:cs="Times New Roman"/>
        </w:rPr>
      </w:pPr>
      <w:bookmarkStart w:id="0" w:name="P30"/>
      <w:bookmarkEnd w:id="0"/>
      <w:r w:rsidRPr="006E6CCC">
        <w:rPr>
          <w:rFonts w:ascii="Times New Roman" w:hAnsi="Times New Roman" w:cs="Times New Roman"/>
        </w:rPr>
        <w:t>АДМИНИСТРАТИВНЫЙ РЕГЛАМЕНТ</w:t>
      </w:r>
    </w:p>
    <w:p w:rsidR="0044196B" w:rsidRDefault="0044196B">
      <w:pPr>
        <w:pStyle w:val="ConsPlusTitle"/>
        <w:jc w:val="center"/>
        <w:rPr>
          <w:rFonts w:ascii="Times New Roman" w:hAnsi="Times New Roman" w:cs="Times New Roman"/>
        </w:rPr>
      </w:pPr>
      <w:r w:rsidRPr="006E6CCC">
        <w:rPr>
          <w:rFonts w:ascii="Times New Roman" w:hAnsi="Times New Roman" w:cs="Times New Roman"/>
        </w:rPr>
        <w:t>ПРЕД</w:t>
      </w:r>
      <w:r>
        <w:rPr>
          <w:rFonts w:ascii="Times New Roman" w:hAnsi="Times New Roman" w:cs="Times New Roman"/>
        </w:rPr>
        <w:t>ОСТАВЛЕНИЯ МУНИЦИПАЛЬНОЙ УСЛУГИ</w:t>
      </w:r>
    </w:p>
    <w:p w:rsidR="0044196B" w:rsidRPr="006E6CCC" w:rsidRDefault="0044196B">
      <w:pPr>
        <w:pStyle w:val="ConsPlusTitle"/>
        <w:jc w:val="center"/>
        <w:rPr>
          <w:rFonts w:ascii="Times New Roman" w:hAnsi="Times New Roman" w:cs="Times New Roman"/>
        </w:rPr>
      </w:pPr>
      <w:r w:rsidRPr="006E6CCC">
        <w:rPr>
          <w:rFonts w:ascii="Times New Roman" w:hAnsi="Times New Roman" w:cs="Times New Roman"/>
        </w:rPr>
        <w:t>"ПРЕДОСТАВЛЕНИЕ</w:t>
      </w:r>
      <w:r>
        <w:rPr>
          <w:rFonts w:ascii="Times New Roman" w:hAnsi="Times New Roman" w:cs="Times New Roman"/>
        </w:rPr>
        <w:t xml:space="preserve"> </w:t>
      </w:r>
      <w:r w:rsidRPr="006E6CCC">
        <w:rPr>
          <w:rFonts w:ascii="Times New Roman" w:hAnsi="Times New Roman" w:cs="Times New Roman"/>
        </w:rPr>
        <w:t>ЗЕМЕЛЬНЫХ УЧАСТКОВ, НАХОДЯЩИХСЯ В ГОСУДАРСТВЕННОЙ ИЛИ МУНИЦИПАЛЬНОЙ</w:t>
      </w:r>
      <w:r>
        <w:rPr>
          <w:rFonts w:ascii="Times New Roman" w:hAnsi="Times New Roman" w:cs="Times New Roman"/>
        </w:rPr>
        <w:t xml:space="preserve"> </w:t>
      </w:r>
      <w:r w:rsidRPr="006E6CCC">
        <w:rPr>
          <w:rFonts w:ascii="Times New Roman" w:hAnsi="Times New Roman" w:cs="Times New Roman"/>
        </w:rPr>
        <w:t>СОБСТВЕННОСТИ, БЕЗ ТОРГОВ"</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Раздел I. ОБЩИЕ ПОЛОЖЕНИЯ</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 ПРЕДМЕТ РЕГУЛИРОВАНИЯ АДМИНИСТРАТИВНОГО РЕГЛАМЕНТА</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ельность действий администрации</w:t>
      </w:r>
      <w:r w:rsidRPr="006E6CCC">
        <w:rPr>
          <w:rFonts w:ascii="Times New Roman" w:hAnsi="Times New Roman" w:cs="Times New Roman"/>
        </w:rPr>
        <w:t xml:space="preserve"> Аршанского сельского поселения при осуществлении полномочий.</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 КРУГ ЗАЯВИТЕЛЕЙ</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3. Заявителями муниципальной услуги </w:t>
      </w:r>
      <w:r w:rsidRPr="007826AF">
        <w:rPr>
          <w:rFonts w:ascii="Times New Roman" w:hAnsi="Times New Roman" w:cs="Times New Roman"/>
          <w:u w:val="single"/>
        </w:rPr>
        <w:t>по предоставлению земельных участков в постоянное (бессрочное) пользование</w:t>
      </w:r>
      <w:r w:rsidRPr="006E6CCC">
        <w:rPr>
          <w:rFonts w:ascii="Times New Roman" w:hAnsi="Times New Roman" w:cs="Times New Roman"/>
        </w:rPr>
        <w:t xml:space="preserve"> являются: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 органы государственной власти и органы местного самоуправления;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 государственные и муниципальные учреждения (бюджетные, казенные, автономные);</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3) казенные предприятия;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44196B" w:rsidRPr="006E6CCC" w:rsidRDefault="0044196B" w:rsidP="000C0148">
      <w:pPr>
        <w:autoSpaceDE w:val="0"/>
        <w:autoSpaceDN w:val="0"/>
        <w:adjustRightInd w:val="0"/>
        <w:spacing w:after="0" w:line="240" w:lineRule="auto"/>
        <w:ind w:firstLine="720"/>
        <w:jc w:val="both"/>
        <w:rPr>
          <w:rFonts w:ascii="Times New Roman" w:hAnsi="Times New Roman"/>
        </w:rPr>
      </w:pPr>
      <w:r w:rsidRPr="006E6CCC">
        <w:rPr>
          <w:rFonts w:ascii="Times New Roman" w:hAnsi="Times New Roman"/>
        </w:rPr>
        <w:t>1) органам государственной власти и органам местного самоуправления (на срок до одного года);</w:t>
      </w:r>
    </w:p>
    <w:p w:rsidR="0044196B" w:rsidRPr="006E6CCC" w:rsidRDefault="0044196B" w:rsidP="000C0148">
      <w:pPr>
        <w:autoSpaceDE w:val="0"/>
        <w:autoSpaceDN w:val="0"/>
        <w:adjustRightInd w:val="0"/>
        <w:spacing w:after="0" w:line="240" w:lineRule="auto"/>
        <w:ind w:firstLine="720"/>
        <w:jc w:val="both"/>
        <w:rPr>
          <w:rFonts w:ascii="Times New Roman" w:hAnsi="Times New Roman"/>
        </w:rPr>
      </w:pPr>
      <w:r w:rsidRPr="006E6CCC">
        <w:rPr>
          <w:rFonts w:ascii="Times New Roman" w:hAnsi="Times New Roman"/>
        </w:rPr>
        <w:t>2) государственным и муниципальным учреждениям (бюджетным, казенным, автономным) (на срок до одного года);</w:t>
      </w:r>
    </w:p>
    <w:p w:rsidR="0044196B" w:rsidRPr="006E6CCC" w:rsidRDefault="0044196B" w:rsidP="000C0148">
      <w:pPr>
        <w:autoSpaceDE w:val="0"/>
        <w:autoSpaceDN w:val="0"/>
        <w:adjustRightInd w:val="0"/>
        <w:spacing w:after="0" w:line="240" w:lineRule="auto"/>
        <w:ind w:firstLine="720"/>
        <w:jc w:val="both"/>
        <w:rPr>
          <w:rFonts w:ascii="Times New Roman" w:hAnsi="Times New Roman"/>
        </w:rPr>
      </w:pPr>
      <w:r w:rsidRPr="006E6CCC">
        <w:rPr>
          <w:rFonts w:ascii="Times New Roman" w:hAnsi="Times New Roman"/>
        </w:rPr>
        <w:t>3) казенным предприятиям (на срок до одного года) ;</w:t>
      </w:r>
    </w:p>
    <w:p w:rsidR="0044196B" w:rsidRPr="006E6CCC" w:rsidRDefault="0044196B" w:rsidP="000C0148">
      <w:pPr>
        <w:autoSpaceDE w:val="0"/>
        <w:autoSpaceDN w:val="0"/>
        <w:adjustRightInd w:val="0"/>
        <w:spacing w:after="0" w:line="240" w:lineRule="auto"/>
        <w:ind w:firstLine="720"/>
        <w:jc w:val="both"/>
        <w:rPr>
          <w:rFonts w:ascii="Times New Roman" w:hAnsi="Times New Roman"/>
        </w:rPr>
      </w:pPr>
      <w:r w:rsidRPr="006E6CCC">
        <w:rPr>
          <w:rFonts w:ascii="Times New Roman" w:hAnsi="Times New Roman"/>
        </w:rPr>
        <w:t>4) центрам исторического наследия президентов Российской Федерации, прекративших исполнение своих полномочий (на срок до одного года).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 религиозные организации для размещения зданий, сооружений религиозного или благотворительного назначения на срок до десяти лет;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6) лица, с которыми в соответствии с Федеральным </w:t>
      </w:r>
      <w:hyperlink r:id="rId8"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7) гражданин </w:t>
      </w:r>
      <w:r>
        <w:rPr>
          <w:rFonts w:ascii="Times New Roman" w:hAnsi="Times New Roman" w:cs="Times New Roman"/>
        </w:rPr>
        <w:t>–</w:t>
      </w:r>
      <w:r w:rsidRPr="006E6CCC">
        <w:rPr>
          <w:rFonts w:ascii="Times New Roman" w:hAnsi="Times New Roman" w:cs="Times New Roman"/>
        </w:rPr>
        <w:t xml:space="preserve">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9) некоммерческие организации, созданные гражданами, для ведения огородничества или садоводства на срок не более чем пять лет;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10) лица, с которыми в соответствии с Федеральным </w:t>
      </w:r>
      <w:hyperlink r:id="rId9"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29 декабря 2012 года N 275-ФЗ "О государственном оборонном заказе", Федеральным </w:t>
      </w:r>
      <w:hyperlink r:id="rId10"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12)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sidRPr="006E6CCC">
          <w:rPr>
            <w:rFonts w:ascii="Times New Roman" w:hAnsi="Times New Roman" w:cs="Times New Roman"/>
            <w:color w:val="0000FF"/>
          </w:rPr>
          <w:t>пунктом 2 статьи 39.10</w:t>
        </w:r>
      </w:hyperlink>
      <w:r w:rsidRPr="006E6CCC">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Заявителями муниципальной услуги </w:t>
      </w:r>
      <w:r w:rsidRPr="007826AF">
        <w:rPr>
          <w:rFonts w:ascii="Times New Roman" w:hAnsi="Times New Roman" w:cs="Times New Roman"/>
          <w:u w:val="single"/>
        </w:rPr>
        <w:t>по предоставлению земельных участков в аренду</w:t>
      </w:r>
      <w:r w:rsidRPr="006E6CCC">
        <w:rPr>
          <w:rFonts w:ascii="Times New Roman" w:hAnsi="Times New Roman" w:cs="Times New Roman"/>
        </w:rPr>
        <w:t xml:space="preserve"> являются: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sidRPr="006E6CCC">
          <w:rPr>
            <w:rFonts w:ascii="Times New Roman" w:hAnsi="Times New Roman" w:cs="Times New Roman"/>
            <w:color w:val="0000FF"/>
          </w:rPr>
          <w:t>подпунктами 6</w:t>
        </w:r>
      </w:hyperlink>
      <w:r w:rsidRPr="006E6CCC">
        <w:rPr>
          <w:rFonts w:ascii="Times New Roman" w:hAnsi="Times New Roman" w:cs="Times New Roman"/>
        </w:rPr>
        <w:t xml:space="preserve"> и </w:t>
      </w:r>
      <w:hyperlink r:id="rId13" w:history="1">
        <w:r w:rsidRPr="006E6CCC">
          <w:rPr>
            <w:rFonts w:ascii="Times New Roman" w:hAnsi="Times New Roman" w:cs="Times New Roman"/>
            <w:color w:val="0000FF"/>
          </w:rPr>
          <w:t>8 пункта 2 статьи 39.6</w:t>
        </w:r>
      </w:hyperlink>
      <w:r w:rsidRPr="006E6CCC">
        <w:rPr>
          <w:rFonts w:ascii="Times New Roman" w:hAnsi="Times New Roman" w:cs="Times New Roman"/>
        </w:rPr>
        <w:t xml:space="preserve"> Земельного кодекса Российской Федерации;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6E6CCC">
          <w:rPr>
            <w:rFonts w:ascii="Times New Roman" w:hAnsi="Times New Roman" w:cs="Times New Roman"/>
            <w:color w:val="0000FF"/>
          </w:rPr>
          <w:t>пункте 2 статьи 39.9</w:t>
        </w:r>
      </w:hyperlink>
      <w:r w:rsidRPr="006E6CCC">
        <w:rPr>
          <w:rFonts w:ascii="Times New Roman" w:hAnsi="Times New Roman" w:cs="Times New Roman"/>
        </w:rPr>
        <w:t xml:space="preserve"> Земельного кодекса Российской Федерации;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12) земельного участка лицу, которое в соответствии с Земельным </w:t>
      </w:r>
      <w:hyperlink r:id="rId15"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14) земельного участка, необходимого для проведения работ, связанных с пользованием недрами, недропользователю;</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4196B" w:rsidRPr="000C0148"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w:t>
      </w:r>
      <w:r w:rsidRPr="000C0148">
        <w:rPr>
          <w:rFonts w:ascii="Times New Roman" w:hAnsi="Times New Roman" w:cs="Times New Roman"/>
        </w:rPr>
        <w:t>участка;</w:t>
      </w:r>
    </w:p>
    <w:p w:rsidR="0044196B" w:rsidRPr="000C0148"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6" w:history="1">
        <w:r w:rsidRPr="000C0148">
          <w:rPr>
            <w:rFonts w:ascii="Times New Roman" w:hAnsi="Times New Roman" w:cs="Times New Roman"/>
            <w:color w:val="0000FF"/>
          </w:rPr>
          <w:t>статьей 39.18</w:t>
        </w:r>
      </w:hyperlink>
      <w:r w:rsidRPr="000C0148">
        <w:rPr>
          <w:rFonts w:ascii="Times New Roman" w:hAnsi="Times New Roman" w:cs="Times New Roman"/>
        </w:rPr>
        <w:t xml:space="preserve"> Земельного кодекса Российской Федерации.</w:t>
      </w:r>
    </w:p>
    <w:p w:rsidR="0044196B" w:rsidRPr="000C0148"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 xml:space="preserve">Заявителями муниципальной услуги </w:t>
      </w:r>
      <w:r w:rsidRPr="000C0148">
        <w:rPr>
          <w:rFonts w:ascii="Times New Roman" w:hAnsi="Times New Roman" w:cs="Times New Roman"/>
          <w:u w:val="single"/>
        </w:rPr>
        <w:t xml:space="preserve">по предоставлению земельных участков в собственность бесплатно </w:t>
      </w:r>
      <w:r w:rsidRPr="000C0148">
        <w:rPr>
          <w:rFonts w:ascii="Times New Roman" w:hAnsi="Times New Roman" w:cs="Times New Roman"/>
        </w:rPr>
        <w:t>являются:</w:t>
      </w:r>
    </w:p>
    <w:p w:rsidR="0044196B" w:rsidRPr="000C0148"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44196B" w:rsidRPr="000C0148"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7" w:history="1">
        <w:r w:rsidRPr="000C0148">
          <w:rPr>
            <w:rFonts w:ascii="Times New Roman" w:hAnsi="Times New Roman" w:cs="Times New Roman"/>
            <w:color w:val="0000FF"/>
          </w:rPr>
          <w:t>подпунктом 6 пункта 2 статьи 39.10</w:t>
        </w:r>
      </w:hyperlink>
      <w:r w:rsidRPr="000C0148">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4196B" w:rsidRPr="000C0148"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0C0148">
          <w:rPr>
            <w:rFonts w:ascii="Times New Roman" w:hAnsi="Times New Roman" w:cs="Times New Roman"/>
            <w:color w:val="0000FF"/>
          </w:rPr>
          <w:t>подпунктом 7 пункта 2 статьи 39.10</w:t>
        </w:r>
      </w:hyperlink>
      <w:r w:rsidRPr="000C0148">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4196B" w:rsidRPr="000C0148" w:rsidRDefault="0044196B" w:rsidP="000C0148">
      <w:pPr>
        <w:pStyle w:val="ConsPlusNormal"/>
        <w:ind w:firstLine="720"/>
        <w:jc w:val="both"/>
        <w:rPr>
          <w:rFonts w:ascii="Times New Roman" w:hAnsi="Times New Roman" w:cs="Times New Roman"/>
        </w:rPr>
      </w:pPr>
      <w:bookmarkStart w:id="1" w:name="P96"/>
      <w:bookmarkEnd w:id="1"/>
      <w:r w:rsidRPr="000C0148">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44196B" w:rsidRPr="006E6CCC" w:rsidRDefault="0044196B" w:rsidP="000C0148">
      <w:pPr>
        <w:pStyle w:val="ConsPlusNormal"/>
        <w:ind w:firstLine="720"/>
        <w:jc w:val="both"/>
        <w:rPr>
          <w:rFonts w:ascii="Times New Roman" w:hAnsi="Times New Roman" w:cs="Times New Roman"/>
        </w:rPr>
      </w:pPr>
      <w:r w:rsidRPr="000C0148">
        <w:rPr>
          <w:rFonts w:ascii="Times New Roman" w:hAnsi="Times New Roman" w:cs="Times New Roman"/>
        </w:rPr>
        <w:t>5) иные отдельные</w:t>
      </w:r>
      <w:r w:rsidRPr="006E6CCC">
        <w:rPr>
          <w:rFonts w:ascii="Times New Roman" w:hAnsi="Times New Roman" w:cs="Times New Roman"/>
        </w:rPr>
        <w:t xml:space="preserve"> категории граждан и (или) некоммерческие организации (не указанные в </w:t>
      </w:r>
      <w:hyperlink w:anchor="P96" w:history="1">
        <w:r w:rsidRPr="006E6CCC">
          <w:rPr>
            <w:rFonts w:ascii="Times New Roman" w:hAnsi="Times New Roman" w:cs="Times New Roman"/>
            <w:color w:val="0000FF"/>
          </w:rPr>
          <w:t>подпункте 4</w:t>
        </w:r>
      </w:hyperlink>
      <w:r w:rsidRPr="006E6CCC">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Заявителями муниципальной услуги </w:t>
      </w:r>
      <w:r w:rsidRPr="007826AF">
        <w:rPr>
          <w:rFonts w:ascii="Times New Roman" w:hAnsi="Times New Roman" w:cs="Times New Roman"/>
          <w:u w:val="single"/>
        </w:rPr>
        <w:t>по предоставлению земельных участков в собственность за плату</w:t>
      </w:r>
      <w:r w:rsidRPr="006E6CCC">
        <w:rPr>
          <w:rFonts w:ascii="Times New Roman" w:hAnsi="Times New Roman" w:cs="Times New Roman"/>
        </w:rPr>
        <w:t xml:space="preserve"> являются: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9"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заключен договор о комплексном освоении территории;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3) юридические лица (за исключением лиц, указанных в </w:t>
      </w:r>
      <w:hyperlink r:id="rId20" w:history="1">
        <w:r w:rsidRPr="006E6CCC">
          <w:rPr>
            <w:rFonts w:ascii="Times New Roman" w:hAnsi="Times New Roman" w:cs="Times New Roman"/>
            <w:color w:val="0000FF"/>
          </w:rPr>
          <w:t>пункте 2 статьи 39.9</w:t>
        </w:r>
      </w:hyperlink>
      <w:r w:rsidRPr="006E6CCC">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sidRPr="006E6CCC">
          <w:rPr>
            <w:rFonts w:ascii="Times New Roman" w:hAnsi="Times New Roman" w:cs="Times New Roman"/>
            <w:color w:val="0000FF"/>
          </w:rPr>
          <w:t>статьей 39.18</w:t>
        </w:r>
      </w:hyperlink>
      <w:r w:rsidRPr="006E6CCC">
        <w:rPr>
          <w:rFonts w:ascii="Times New Roman" w:hAnsi="Times New Roman" w:cs="Times New Roman"/>
        </w:rPr>
        <w:t xml:space="preserve"> Земельного кодекса Российской Федерации.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3. ТРЕБОВАНИЯ К ПОРЯДКУ ИНФОРМИРОВАНИЯ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О ПРЕДОСТАВЛЕНИИ 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w:t>
      </w:r>
      <w:r>
        <w:rPr>
          <w:rFonts w:ascii="Times New Roman" w:hAnsi="Times New Roman" w:cs="Times New Roman"/>
        </w:rPr>
        <w:t xml:space="preserve">ель обращается в администрацию </w:t>
      </w:r>
      <w:r w:rsidRPr="006E6CCC">
        <w:rPr>
          <w:rFonts w:ascii="Times New Roman" w:hAnsi="Times New Roman" w:cs="Times New Roman"/>
        </w:rPr>
        <w:t>Аршанского сельского поселения (далее - уполномоченный орган).</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5. Информация предоставляется: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при личном контакте с заявителями;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письменно в случае письменного обращения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 Должностные лица уполномоченного органа предоставляют информацию по следующим вопросам: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о порядке предоставления муниципальной услуги и ходе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о перечне документов, необходимых для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о времени приема документов, необходимых для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о сроке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ж) об основаниях отказа в предоставлении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 Основными требованиями при предоставлении информации являются: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актуальность;</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своевременность;</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четкость и доступность в изложении информации;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полнота информации;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соответствие информации требованиям законодательства.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6E6CCC">
          <w:rPr>
            <w:rFonts w:ascii="Times New Roman" w:hAnsi="Times New Roman" w:cs="Times New Roman"/>
            <w:color w:val="0000FF"/>
          </w:rPr>
          <w:t>пункте 16.1</w:t>
        </w:r>
      </w:hyperlink>
      <w:r w:rsidRPr="006E6CCC">
        <w:rPr>
          <w:rFonts w:ascii="Times New Roman" w:hAnsi="Times New Roman" w:cs="Times New Roman"/>
        </w:rPr>
        <w:t xml:space="preserve">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w:t>
      </w:r>
      <w:r>
        <w:rPr>
          <w:rFonts w:ascii="Times New Roman" w:hAnsi="Times New Roman" w:cs="Times New Roman"/>
        </w:rPr>
        <w:t xml:space="preserve">вляется по телефону: 8 (39530) </w:t>
      </w:r>
      <w:r w:rsidRPr="006E6CCC">
        <w:rPr>
          <w:rFonts w:ascii="Times New Roman" w:hAnsi="Times New Roman" w:cs="Times New Roman"/>
        </w:rPr>
        <w:t>3-00-00.</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Днем регистрации обращения является день его поступления в уполномоченный орган.</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 стендах, расположенных в помещениях, занимаемых уполномоченным органом;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 на Портале;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посредством публикации в средствах массовой информации.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список документов для получения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о сроках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 извлечения из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об основаниях отказа в предоставлении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об описании конечного результата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44196B" w:rsidRPr="006E6CCC" w:rsidRDefault="0044196B">
      <w:pPr>
        <w:pStyle w:val="ConsPlusNormal"/>
        <w:ind w:firstLine="540"/>
        <w:jc w:val="both"/>
        <w:rPr>
          <w:rFonts w:ascii="Times New Roman" w:hAnsi="Times New Roman" w:cs="Times New Roman"/>
        </w:rPr>
      </w:pPr>
      <w:bookmarkStart w:id="2" w:name="P153"/>
      <w:bookmarkEnd w:id="2"/>
      <w:r w:rsidRPr="006E6CCC">
        <w:rPr>
          <w:rFonts w:ascii="Times New Roman" w:hAnsi="Times New Roman" w:cs="Times New Roman"/>
        </w:rPr>
        <w:t>15. Информация об уполномоченном органе: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место нахождения:  Иркутская область, Тулунский район,</w:t>
      </w:r>
      <w:r>
        <w:rPr>
          <w:rFonts w:ascii="Times New Roman" w:hAnsi="Times New Roman" w:cs="Times New Roman"/>
        </w:rPr>
        <w:t xml:space="preserve"> </w:t>
      </w:r>
      <w:r w:rsidRPr="006E6CCC">
        <w:rPr>
          <w:rFonts w:ascii="Times New Roman" w:hAnsi="Times New Roman" w:cs="Times New Roman"/>
        </w:rPr>
        <w:t>п. Аршан, ул. Школьная,</w:t>
      </w:r>
      <w:r>
        <w:rPr>
          <w:rFonts w:ascii="Times New Roman" w:hAnsi="Times New Roman" w:cs="Times New Roman"/>
        </w:rPr>
        <w:t xml:space="preserve"> 1, телефоны: 8(39530)</w:t>
      </w:r>
      <w:r w:rsidRPr="006E6CCC">
        <w:rPr>
          <w:rFonts w:ascii="Times New Roman" w:hAnsi="Times New Roman" w:cs="Times New Roman"/>
        </w:rPr>
        <w:t>3-00-00;</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665244, </w:t>
      </w:r>
      <w:r w:rsidRPr="006E6CCC">
        <w:rPr>
          <w:rFonts w:ascii="Times New Roman" w:hAnsi="Times New Roman" w:cs="Times New Roman"/>
        </w:rPr>
        <w:t>Иркутская область, Тулунский район</w:t>
      </w:r>
      <w:r>
        <w:rPr>
          <w:rFonts w:ascii="Times New Roman" w:hAnsi="Times New Roman" w:cs="Times New Roman"/>
        </w:rPr>
        <w:t xml:space="preserve">, </w:t>
      </w:r>
      <w:r w:rsidRPr="006E6CCC">
        <w:rPr>
          <w:rFonts w:ascii="Times New Roman" w:hAnsi="Times New Roman" w:cs="Times New Roman"/>
        </w:rPr>
        <w:t>п. Аршан, ул. Школьная,</w:t>
      </w:r>
      <w:r>
        <w:rPr>
          <w:rFonts w:ascii="Times New Roman" w:hAnsi="Times New Roman" w:cs="Times New Roman"/>
        </w:rPr>
        <w:t xml:space="preserve"> </w:t>
      </w:r>
      <w:r w:rsidRPr="006E6CCC">
        <w:rPr>
          <w:rFonts w:ascii="Times New Roman" w:hAnsi="Times New Roman" w:cs="Times New Roman"/>
        </w:rPr>
        <w:t>1;</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адрес электронной почты:</w:t>
      </w:r>
      <w:r w:rsidRPr="00892E64">
        <w:rPr>
          <w:rFonts w:ascii="Times New Roman" w:hAnsi="Times New Roman" w:cs="Times New Roman"/>
        </w:rPr>
        <w:t xml:space="preserve"> </w:t>
      </w:r>
      <w:r w:rsidRPr="006E6CCC">
        <w:rPr>
          <w:rFonts w:ascii="Times New Roman" w:hAnsi="Times New Roman" w:cs="Times New Roman"/>
          <w:lang w:val="en-US"/>
        </w:rPr>
        <w:t>arsha</w:t>
      </w:r>
      <w:r>
        <w:rPr>
          <w:rFonts w:ascii="Times New Roman" w:hAnsi="Times New Roman" w:cs="Times New Roman"/>
          <w:lang w:val="en-US"/>
        </w:rPr>
        <w:t>n</w:t>
      </w:r>
      <w:r w:rsidRPr="006E6CCC">
        <w:rPr>
          <w:rFonts w:ascii="Times New Roman" w:hAnsi="Times New Roman" w:cs="Times New Roman"/>
          <w:lang w:val="en-US"/>
        </w:rPr>
        <w:t>skoe</w:t>
      </w:r>
      <w:r w:rsidRPr="006E6CCC">
        <w:rPr>
          <w:rFonts w:ascii="Times New Roman" w:hAnsi="Times New Roman" w:cs="Times New Roman"/>
        </w:rPr>
        <w:t>@</w:t>
      </w:r>
      <w:r w:rsidRPr="006E6CCC">
        <w:rPr>
          <w:rFonts w:ascii="Times New Roman" w:hAnsi="Times New Roman" w:cs="Times New Roman"/>
          <w:lang w:val="en-US"/>
        </w:rPr>
        <w:t>ya</w:t>
      </w:r>
      <w:r>
        <w:rPr>
          <w:rFonts w:ascii="Times New Roman" w:hAnsi="Times New Roman" w:cs="Times New Roman"/>
          <w:lang w:val="en-US"/>
        </w:rPr>
        <w:t>n</w:t>
      </w:r>
      <w:r w:rsidRPr="006E6CCC">
        <w:rPr>
          <w:rFonts w:ascii="Times New Roman" w:hAnsi="Times New Roman" w:cs="Times New Roman"/>
          <w:lang w:val="en-US"/>
        </w:rPr>
        <w:t>dex</w:t>
      </w:r>
      <w:r w:rsidRPr="006E6CCC">
        <w:rPr>
          <w:rFonts w:ascii="Times New Roman" w:hAnsi="Times New Roman" w:cs="Times New Roman"/>
        </w:rPr>
        <w:t>.</w:t>
      </w:r>
      <w:r w:rsidRPr="006E6CCC">
        <w:rPr>
          <w:rFonts w:ascii="Times New Roman" w:hAnsi="Times New Roman" w:cs="Times New Roman"/>
          <w:lang w:val="en-US"/>
        </w:rPr>
        <w:t>ru</w:t>
      </w:r>
      <w:r w:rsidRPr="006E6CCC">
        <w:rPr>
          <w:rFonts w:ascii="Times New Roman" w:hAnsi="Times New Roman" w:cs="Times New Roman"/>
        </w:rPr>
        <w:t>.</w:t>
      </w:r>
    </w:p>
    <w:p w:rsidR="0044196B" w:rsidRPr="006E6CCC" w:rsidRDefault="0044196B" w:rsidP="00414C62">
      <w:pPr>
        <w:pStyle w:val="ConsPlusNormal"/>
        <w:ind w:firstLine="540"/>
        <w:jc w:val="both"/>
        <w:rPr>
          <w:rFonts w:ascii="Times New Roman" w:hAnsi="Times New Roman" w:cs="Times New Roman"/>
        </w:rPr>
      </w:pPr>
      <w:r w:rsidRPr="006E6CCC">
        <w:rPr>
          <w:rFonts w:ascii="Times New Roman" w:hAnsi="Times New Roman" w:cs="Times New Roman"/>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3132"/>
        <w:gridCol w:w="2260"/>
        <w:gridCol w:w="2665"/>
      </w:tblGrid>
      <w:tr w:rsidR="0044196B" w:rsidRPr="006E6CCC">
        <w:tc>
          <w:tcPr>
            <w:tcW w:w="3132" w:type="dxa"/>
            <w:tcBorders>
              <w:top w:val="nil"/>
              <w:left w:val="nil"/>
              <w:bottom w:val="nil"/>
              <w:right w:val="nil"/>
            </w:tcBorders>
          </w:tcPr>
          <w:p w:rsidR="0044196B" w:rsidRPr="006E6CCC" w:rsidRDefault="0044196B">
            <w:pPr>
              <w:pStyle w:val="ConsPlusNormal"/>
              <w:ind w:left="283" w:firstLine="284"/>
              <w:jc w:val="both"/>
              <w:rPr>
                <w:rFonts w:ascii="Times New Roman" w:hAnsi="Times New Roman" w:cs="Times New Roman"/>
              </w:rPr>
            </w:pPr>
            <w:r w:rsidRPr="006E6CCC">
              <w:rPr>
                <w:rFonts w:ascii="Times New Roman" w:hAnsi="Times New Roman" w:cs="Times New Roman"/>
              </w:rPr>
              <w:t>Вторник</w:t>
            </w:r>
          </w:p>
        </w:tc>
        <w:tc>
          <w:tcPr>
            <w:tcW w:w="2260" w:type="dxa"/>
            <w:tcBorders>
              <w:top w:val="nil"/>
              <w:left w:val="nil"/>
              <w:bottom w:val="nil"/>
              <w:right w:val="nil"/>
            </w:tcBorders>
          </w:tcPr>
          <w:p w:rsidR="0044196B" w:rsidRPr="006E6CCC" w:rsidRDefault="0044196B">
            <w:pPr>
              <w:pStyle w:val="ConsPlusNormal"/>
              <w:jc w:val="both"/>
              <w:rPr>
                <w:rFonts w:ascii="Times New Roman" w:hAnsi="Times New Roman" w:cs="Times New Roman"/>
              </w:rPr>
            </w:pPr>
            <w:r w:rsidRPr="006E6CCC">
              <w:rPr>
                <w:rFonts w:ascii="Times New Roman" w:hAnsi="Times New Roman" w:cs="Times New Roman"/>
              </w:rPr>
              <w:t>9-00 - 17-00</w:t>
            </w:r>
          </w:p>
        </w:tc>
        <w:tc>
          <w:tcPr>
            <w:tcW w:w="2665" w:type="dxa"/>
            <w:tcBorders>
              <w:top w:val="nil"/>
              <w:left w:val="nil"/>
              <w:bottom w:val="nil"/>
              <w:right w:val="nil"/>
            </w:tcBorders>
          </w:tcPr>
          <w:p w:rsidR="0044196B" w:rsidRPr="006E6CCC" w:rsidRDefault="0044196B">
            <w:pPr>
              <w:pStyle w:val="ConsPlusNormal"/>
              <w:jc w:val="both"/>
              <w:rPr>
                <w:rFonts w:ascii="Times New Roman" w:hAnsi="Times New Roman" w:cs="Times New Roman"/>
              </w:rPr>
            </w:pPr>
            <w:r w:rsidRPr="006E6CCC">
              <w:rPr>
                <w:rFonts w:ascii="Times New Roman" w:hAnsi="Times New Roman" w:cs="Times New Roman"/>
              </w:rPr>
              <w:t>(перерыв 12-00 - 13-00).</w:t>
            </w:r>
          </w:p>
        </w:tc>
      </w:tr>
      <w:tr w:rsidR="0044196B" w:rsidRPr="006E6CCC">
        <w:tc>
          <w:tcPr>
            <w:tcW w:w="3132" w:type="dxa"/>
            <w:tcBorders>
              <w:top w:val="nil"/>
              <w:left w:val="nil"/>
              <w:bottom w:val="nil"/>
              <w:right w:val="nil"/>
            </w:tcBorders>
          </w:tcPr>
          <w:p w:rsidR="0044196B" w:rsidRPr="006E6CCC" w:rsidRDefault="0044196B">
            <w:pPr>
              <w:pStyle w:val="ConsPlusNormal"/>
              <w:ind w:left="283" w:firstLine="284"/>
              <w:jc w:val="both"/>
              <w:rPr>
                <w:rFonts w:ascii="Times New Roman" w:hAnsi="Times New Roman" w:cs="Times New Roman"/>
              </w:rPr>
            </w:pPr>
            <w:r w:rsidRPr="006E6CCC">
              <w:rPr>
                <w:rFonts w:ascii="Times New Roman" w:hAnsi="Times New Roman" w:cs="Times New Roman"/>
              </w:rPr>
              <w:t>Четверг</w:t>
            </w:r>
          </w:p>
        </w:tc>
        <w:tc>
          <w:tcPr>
            <w:tcW w:w="2260" w:type="dxa"/>
            <w:tcBorders>
              <w:top w:val="nil"/>
              <w:left w:val="nil"/>
              <w:bottom w:val="nil"/>
              <w:right w:val="nil"/>
            </w:tcBorders>
          </w:tcPr>
          <w:p w:rsidR="0044196B" w:rsidRPr="006E6CCC" w:rsidRDefault="0044196B">
            <w:pPr>
              <w:pStyle w:val="ConsPlusNormal"/>
              <w:jc w:val="both"/>
              <w:rPr>
                <w:rFonts w:ascii="Times New Roman" w:hAnsi="Times New Roman" w:cs="Times New Roman"/>
              </w:rPr>
            </w:pPr>
            <w:r w:rsidRPr="006E6CCC">
              <w:rPr>
                <w:rFonts w:ascii="Times New Roman" w:hAnsi="Times New Roman" w:cs="Times New Roman"/>
              </w:rPr>
              <w:t>9-00 - 12-00.</w:t>
            </w:r>
          </w:p>
        </w:tc>
        <w:tc>
          <w:tcPr>
            <w:tcW w:w="2665" w:type="dxa"/>
            <w:tcBorders>
              <w:top w:val="nil"/>
              <w:left w:val="nil"/>
              <w:bottom w:val="nil"/>
              <w:right w:val="nil"/>
            </w:tcBorders>
          </w:tcPr>
          <w:p w:rsidR="0044196B" w:rsidRPr="006E6CCC" w:rsidRDefault="0044196B">
            <w:pPr>
              <w:pStyle w:val="ConsPlusNormal"/>
              <w:rPr>
                <w:rFonts w:ascii="Times New Roman" w:hAnsi="Times New Roman" w:cs="Times New Roman"/>
              </w:rPr>
            </w:pPr>
          </w:p>
        </w:tc>
      </w:tr>
      <w:tr w:rsidR="0044196B" w:rsidRPr="006E6CCC">
        <w:tc>
          <w:tcPr>
            <w:tcW w:w="8057" w:type="dxa"/>
            <w:gridSpan w:val="3"/>
            <w:tcBorders>
              <w:top w:val="nil"/>
              <w:left w:val="nil"/>
              <w:bottom w:val="nil"/>
              <w:right w:val="nil"/>
            </w:tcBorders>
          </w:tcPr>
          <w:p w:rsidR="0044196B" w:rsidRPr="006E6CCC" w:rsidRDefault="0044196B">
            <w:pPr>
              <w:pStyle w:val="ConsPlusNormal"/>
              <w:ind w:left="283" w:firstLine="284"/>
              <w:jc w:val="both"/>
              <w:rPr>
                <w:rFonts w:ascii="Times New Roman" w:hAnsi="Times New Roman" w:cs="Times New Roman"/>
              </w:rPr>
            </w:pPr>
            <w:r w:rsidRPr="006E6CCC">
              <w:rPr>
                <w:rFonts w:ascii="Times New Roman" w:hAnsi="Times New Roman" w:cs="Times New Roman"/>
              </w:rPr>
              <w:t>Суббота, воскресенье - выходные дни.</w:t>
            </w:r>
          </w:p>
        </w:tc>
      </w:tr>
    </w:tbl>
    <w:p w:rsidR="0044196B" w:rsidRPr="006E6CCC" w:rsidRDefault="0044196B" w:rsidP="00892E64">
      <w:pPr>
        <w:pStyle w:val="ConsPlusNormal"/>
        <w:ind w:firstLine="720"/>
        <w:jc w:val="both"/>
        <w:rPr>
          <w:rFonts w:ascii="Times New Roman" w:hAnsi="Times New Roman" w:cs="Times New Roman"/>
        </w:rPr>
      </w:pPr>
      <w:bookmarkStart w:id="3" w:name="P169"/>
      <w:bookmarkEnd w:id="3"/>
      <w:r w:rsidRPr="006E6CCC">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w:t>
      </w:r>
      <w:r>
        <w:rPr>
          <w:rFonts w:ascii="Times New Roman" w:hAnsi="Times New Roman" w:cs="Times New Roman"/>
        </w:rPr>
        <w:t>й записи по телефону: 8 (39530)</w:t>
      </w:r>
      <w:r w:rsidRPr="00892E64">
        <w:rPr>
          <w:rFonts w:ascii="Times New Roman" w:hAnsi="Times New Roman" w:cs="Times New Roman"/>
        </w:rPr>
        <w:t xml:space="preserve"> </w:t>
      </w:r>
      <w:r w:rsidRPr="006E6CCC">
        <w:rPr>
          <w:rFonts w:ascii="Times New Roman" w:hAnsi="Times New Roman" w:cs="Times New Roman"/>
        </w:rPr>
        <w:t>3-00-00.</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Раздел II. СТАНДАРТ ПРЕДОСТАВЛЕНИЯ 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4. НАИМЕНОВАНИЕ 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5. НАИМЕНОВАНИЕ ОРГАНА МЕСТНОГО САМОУПРАВЛЕНИЯ,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ПРЕДОСТАВЛЯЮЩЕГО МУНИЦИПАЛЬНУЮ УСЛУГУ</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Pr="006E6CCC">
        <w:rPr>
          <w:rFonts w:ascii="Times New Roman" w:hAnsi="Times New Roman" w:cs="Times New Roman"/>
        </w:rPr>
        <w:t>Аршанское сельское поселение", предоставляющим муниципальную</w:t>
      </w:r>
      <w:r>
        <w:rPr>
          <w:rFonts w:ascii="Times New Roman" w:hAnsi="Times New Roman" w:cs="Times New Roman"/>
        </w:rPr>
        <w:t xml:space="preserve"> услугу, является администрация</w:t>
      </w:r>
      <w:r w:rsidRPr="006E6CCC">
        <w:rPr>
          <w:rFonts w:ascii="Times New Roman" w:hAnsi="Times New Roman" w:cs="Times New Roman"/>
        </w:rPr>
        <w:t xml:space="preserve"> Аршанского сельского поселения. </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19. В предоставлении муниципальной услуги участвуют:</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Федеральная служба государственной регистрации, кадастра и картографии;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Федеральная налоговая служба.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6. ОПИСАНИЕ РЕЗУЛЬТАТА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22. Результатом предоставления муниципальной услуги является направление (выдача) заявителю:</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копи</w:t>
      </w:r>
      <w:r>
        <w:rPr>
          <w:rFonts w:ascii="Times New Roman" w:hAnsi="Times New Roman" w:cs="Times New Roman"/>
        </w:rPr>
        <w:t xml:space="preserve">и правового акта администрации </w:t>
      </w:r>
      <w:r w:rsidRPr="006E6CCC">
        <w:rPr>
          <w:rFonts w:ascii="Times New Roman" w:hAnsi="Times New Roman" w:cs="Times New Roman"/>
        </w:rPr>
        <w:t>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решения об отказе в предоставлении земельного участка без торгов в форм</w:t>
      </w:r>
      <w:r>
        <w:rPr>
          <w:rFonts w:ascii="Times New Roman" w:hAnsi="Times New Roman" w:cs="Times New Roman"/>
        </w:rPr>
        <w:t xml:space="preserve">е правового акта администрации </w:t>
      </w:r>
      <w:r w:rsidRPr="006E6CCC">
        <w:rPr>
          <w:rFonts w:ascii="Times New Roman" w:hAnsi="Times New Roman" w:cs="Times New Roman"/>
        </w:rPr>
        <w:t>Аршанского сельского поселения.</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7. СРОК ПРЕДОСТАВЛЕНИЯ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ТОМ ЧИСЛЕ С УЧЕТОМ НЕОБХОДИМОСТИ ОБРАЩЕНИЯ В ОРГАНИЗАЦИИ,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УЧАСТВУЮЩИЕ В ПРЕДОСТАВЛЕНИИ МУНИЦИПАЛЬНОЙ УСЛУГИ, СРОК</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ПРИОСТАНОВЛЕНИЯ ПРЕДОСТАВЛЕНИЯ МУНИЦИПАЛЬНОЙ УСЛУГИ, СРОК</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ВЫДАЧИ ДОКУМЕНТОВ, ЯВЛЯЮЩИХСЯ РЕЗУЛЬТАТОМ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44196B" w:rsidRPr="006E6CCC" w:rsidRDefault="0044196B">
      <w:pPr>
        <w:pStyle w:val="ConsPlusNormal"/>
        <w:ind w:firstLine="540"/>
        <w:jc w:val="both"/>
        <w:rPr>
          <w:rFonts w:ascii="Times New Roman" w:hAnsi="Times New Roman" w:cs="Times New Roman"/>
        </w:rPr>
      </w:pPr>
      <w:bookmarkStart w:id="4" w:name="P203"/>
      <w:bookmarkEnd w:id="4"/>
      <w:r w:rsidRPr="006E6CCC">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8. ПЕРЕЧЕНЬ НОРМАТИВНЫХ ПРАВОВЫХ АКТОВ, РЕГУЛИРУЮЩИХ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ОТНОШЕНИЯ, ВОЗНИКАЮЩИЕ В СВЯЗИ С ПРЕДОСТАВЛЕНИЕМ</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а) </w:t>
      </w:r>
      <w:hyperlink r:id="rId22" w:history="1">
        <w:r w:rsidRPr="006E6CCC">
          <w:rPr>
            <w:rFonts w:ascii="Times New Roman" w:hAnsi="Times New Roman" w:cs="Times New Roman"/>
            <w:color w:val="0000FF"/>
          </w:rPr>
          <w:t>Конституция</w:t>
        </w:r>
      </w:hyperlink>
      <w:r w:rsidRPr="006E6CCC">
        <w:rPr>
          <w:rFonts w:ascii="Times New Roman" w:hAnsi="Times New Roman" w:cs="Times New Roman"/>
        </w:rPr>
        <w:t xml:space="preserve"> Российской Федерации;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б) Земельный </w:t>
      </w:r>
      <w:hyperlink r:id="rId23" w:history="1">
        <w:r w:rsidRPr="006E6CCC">
          <w:rPr>
            <w:rFonts w:ascii="Times New Roman" w:hAnsi="Times New Roman" w:cs="Times New Roman"/>
            <w:color w:val="0000FF"/>
          </w:rPr>
          <w:t>кодекс</w:t>
        </w:r>
      </w:hyperlink>
      <w:r w:rsidRPr="006E6CCC">
        <w:rPr>
          <w:rFonts w:ascii="Times New Roman" w:hAnsi="Times New Roman" w:cs="Times New Roman"/>
        </w:rPr>
        <w:t xml:space="preserve"> Российской Федерации;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в) Федеральный </w:t>
      </w:r>
      <w:hyperlink r:id="rId24"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25 октября 2001 года N 137-ФЗ "О введении в действие Земельного </w:t>
      </w:r>
      <w:hyperlink r:id="rId25" w:history="1">
        <w:r w:rsidRPr="006E6CCC">
          <w:rPr>
            <w:rFonts w:ascii="Times New Roman" w:hAnsi="Times New Roman" w:cs="Times New Roman"/>
            <w:color w:val="0000FF"/>
          </w:rPr>
          <w:t>кодекса</w:t>
        </w:r>
      </w:hyperlink>
      <w:r w:rsidRPr="006E6CCC">
        <w:rPr>
          <w:rFonts w:ascii="Times New Roman" w:hAnsi="Times New Roman" w:cs="Times New Roman"/>
        </w:rPr>
        <w:t xml:space="preserve"> Российской Федерации";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г) Федеральный </w:t>
      </w:r>
      <w:hyperlink r:id="rId26"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д) Федеральный </w:t>
      </w:r>
      <w:hyperlink r:id="rId27"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44196B" w:rsidRPr="006E6CCC" w:rsidRDefault="0044196B">
      <w:pPr>
        <w:pStyle w:val="ConsPlusNormal"/>
        <w:ind w:firstLine="540"/>
        <w:jc w:val="both"/>
        <w:rPr>
          <w:rFonts w:ascii="Times New Roman" w:hAnsi="Times New Roman" w:cs="Times New Roman"/>
        </w:rPr>
      </w:pPr>
      <w:r w:rsidRPr="009802B9">
        <w:rPr>
          <w:rFonts w:ascii="Times New Roman" w:hAnsi="Times New Roman" w:cs="Times New Roman"/>
        </w:rPr>
        <w:t xml:space="preserve">е) решение Думы  Аршанского сельского поселения </w:t>
      </w:r>
      <w:r w:rsidRPr="009802B9">
        <w:rPr>
          <w:rFonts w:ascii="Times New Roman" w:hAnsi="Times New Roman" w:cs="Times New Roman"/>
          <w:szCs w:val="22"/>
        </w:rPr>
        <w:t xml:space="preserve">от 16.01.2012 г. №79 </w:t>
      </w:r>
      <w:r w:rsidRPr="009802B9">
        <w:rPr>
          <w:rFonts w:ascii="Times New Roman" w:hAnsi="Times New Roman" w:cs="Times New Roman"/>
        </w:rPr>
        <w:t>"Об утверждении Перечня услуг, которые являются необходимыми и обязательными для предоставления</w:t>
      </w:r>
      <w:r w:rsidRPr="006E6CCC">
        <w:rPr>
          <w:rFonts w:ascii="Times New Roman" w:hAnsi="Times New Roman" w:cs="Times New Roman"/>
        </w:rPr>
        <w:t xml:space="preserve"> муниципальных услуг администрацией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rFonts w:ascii="Times New Roman" w:hAnsi="Times New Roman" w:cs="Times New Roman"/>
        </w:rPr>
        <w:t xml:space="preserve"> Аршанского сельского поселения</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ж) </w:t>
      </w:r>
      <w:hyperlink r:id="rId28" w:history="1">
        <w:r w:rsidRPr="006E6CCC">
          <w:rPr>
            <w:rFonts w:ascii="Times New Roman" w:hAnsi="Times New Roman" w:cs="Times New Roman"/>
            <w:color w:val="0000FF"/>
          </w:rPr>
          <w:t>Устав</w:t>
        </w:r>
      </w:hyperlink>
      <w:r>
        <w:rPr>
          <w:rFonts w:ascii="Times New Roman" w:hAnsi="Times New Roman" w:cs="Times New Roman"/>
        </w:rPr>
        <w:t xml:space="preserve"> муниципального образования "Аршанского сельское поселение</w:t>
      </w:r>
      <w:r w:rsidRPr="006E6CCC">
        <w:rPr>
          <w:rFonts w:ascii="Times New Roman" w:hAnsi="Times New Roman" w:cs="Times New Roman"/>
        </w:rPr>
        <w:t>".</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9. ИСЧЕРПЫВАЮЩИЙ ПЕРЕЧЕНЬ ДОКУМЕНТОВ, НЕОБХОДИМЫХ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СООТВЕТСТВИИ С НОРМАТИВНЫМИ ПРАВОВЫМИ АКТАМИ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 И УСЛУГ, КОТОРЫЕ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ЯВЛЯЮТСЯ НЕОБХОДИМЫМИ И ОБЯЗАТЕЛЬНЫМИ ДЛЯ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 ПОДЛЕЖАЩИХ ПРЕДСТАВЛЕНИЮ ЗАЯВИТЕЛЕМ,</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СПОСОБЫ ИХ ПОЛУЧЕНИЯ ЗАЯВИТЕЛЕМ</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bookmarkStart w:id="5" w:name="P227"/>
      <w:bookmarkEnd w:id="5"/>
      <w:r w:rsidRPr="006E6CCC">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а) </w:t>
      </w:r>
      <w:hyperlink w:anchor="P607" w:history="1">
        <w:r w:rsidRPr="006E6CCC">
          <w:rPr>
            <w:rFonts w:ascii="Times New Roman" w:hAnsi="Times New Roman" w:cs="Times New Roman"/>
            <w:color w:val="0000FF"/>
          </w:rPr>
          <w:t>заявление</w:t>
        </w:r>
      </w:hyperlink>
      <w:r w:rsidRPr="006E6CCC">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копия документа, удостоверяющего личность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6E6CCC">
          <w:rPr>
            <w:rFonts w:ascii="Times New Roman" w:hAnsi="Times New Roman" w:cs="Times New Roman"/>
            <w:color w:val="0000FF"/>
          </w:rPr>
          <w:t>пунктом 27</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29. Документы, представляемые заявителями, должны соответствовать следующим требованиям: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тексты документов должны быть написаны разборчиво;</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не должны иметь подчисток, приписок, зачеркнутых слов и не оговоренных в них исправлений;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не должны быть исполнены карандашом;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10. ИСЧЕРПЫВАЮЩИЙ ПЕРЕЧЕНЬ ДОКУМЕНТОВ, НЕОБХОДИМЫХ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СООТВЕТСТВИИ С НОРМАТИВНЫМИ ПРАВОВЫМИ АКТАМИ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 КОТОРЫЕ НАХОДЯТСЯ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РАСПОРЯЖЕНИИ ГОСУДАРСТВЕННЫХ ОРГАНОВ, ОРГАНОВ МЕСТНОГО</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САМОУПРАВЛЕНИЯ МУНИЦИПАЛЬНЫХ ОБРАЗОВАНИЙ ИРКУТСКОЙ ОБЛАСТИ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ИНЫХ ОРГАНОВ, УЧАСТВУЮЩИХ В ПРЕДОСТАВЛЕНИИ МУНИЦИПАЛЬНЫХ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УСЛУГ, И КОТОРЫЕ ЗАЯВИТЕЛЬ ВПРАВЕ ПРЕДСТАВИТЬ</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bookmarkStart w:id="6" w:name="P249"/>
      <w:bookmarkEnd w:id="6"/>
      <w:r w:rsidRPr="006E6CCC">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31. При предоставлении муниципальной услуги запрещается требовать от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sidRPr="006E6CCC">
          <w:rPr>
            <w:rFonts w:ascii="Times New Roman" w:hAnsi="Times New Roman" w:cs="Times New Roman"/>
            <w:color w:val="0000FF"/>
          </w:rPr>
          <w:t>части 6 статьи 7</w:t>
        </w:r>
      </w:hyperlink>
      <w:r w:rsidRPr="006E6CCC">
        <w:rPr>
          <w:rFonts w:ascii="Times New Roman" w:hAnsi="Times New Roman" w:cs="Times New Roman"/>
        </w:rPr>
        <w:t xml:space="preserve"> Федерального закона N 210-ФЗ.</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11. ИСЧЕРПЫВАЮЩИЙ ПЕРЕЧЕНЬ ОСНОВАНИЙ ДЛЯ ОТКАЗА</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ПРИЕМЕ ЗАЯВЛЕНИЯ И ДОКУМЕНТОВ, НЕОБХОДИМЫХ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bookmarkStart w:id="7" w:name="P261"/>
      <w:bookmarkEnd w:id="7"/>
      <w:r w:rsidRPr="006E6CCC">
        <w:rPr>
          <w:rFonts w:ascii="Times New Roman" w:hAnsi="Times New Roman" w:cs="Times New Roman"/>
        </w:rPr>
        <w:t>32. Основаниями для отказа в приеме заявления и документов являются: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представление неполного пакета документов, предусмотренных </w:t>
      </w:r>
      <w:hyperlink w:anchor="P249" w:history="1">
        <w:r w:rsidRPr="006E6CCC">
          <w:rPr>
            <w:rFonts w:ascii="Times New Roman" w:hAnsi="Times New Roman" w:cs="Times New Roman"/>
            <w:color w:val="0000FF"/>
          </w:rPr>
          <w:t>пунктом 30</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с заявлением обратилось ненадлежащее лицо;</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6E6CCC">
          <w:rPr>
            <w:rFonts w:ascii="Times New Roman" w:hAnsi="Times New Roman" w:cs="Times New Roman"/>
            <w:color w:val="0000FF"/>
          </w:rPr>
          <w:t>пунктом 68</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12. ИСЧЕРПЫВАЮЩИЙ ПЕРЕЧЕНЬ ОСНОВАНИЙ</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ДЛЯ ПРИОСТАНОВЛЕНИЯ ИЛИ ОТКАЗА В ПРЕДОСТАВЛЕНИИ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44196B" w:rsidRPr="006E6CCC" w:rsidRDefault="0044196B">
      <w:pPr>
        <w:pStyle w:val="ConsPlusNormal"/>
        <w:ind w:firstLine="540"/>
        <w:jc w:val="both"/>
        <w:rPr>
          <w:rFonts w:ascii="Times New Roman" w:hAnsi="Times New Roman" w:cs="Times New Roman"/>
        </w:rPr>
      </w:pPr>
      <w:bookmarkStart w:id="8" w:name="P275"/>
      <w:bookmarkEnd w:id="8"/>
      <w:r w:rsidRPr="006E6CCC">
        <w:rPr>
          <w:rFonts w:ascii="Times New Roman" w:hAnsi="Times New Roman" w:cs="Times New Roman"/>
        </w:rPr>
        <w:t>36. Основаниями для отказа в предоставлении муниципальной услуги являются: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E6CCC">
          <w:rPr>
            <w:rFonts w:ascii="Times New Roman" w:hAnsi="Times New Roman"/>
            <w:color w:val="0000FF"/>
          </w:rPr>
          <w:t>подпунктом 10 пункта 2 статьи 39.10</w:t>
        </w:r>
      </w:hyperlink>
      <w:r w:rsidRPr="006E6CCC">
        <w:rPr>
          <w:rFonts w:ascii="Times New Roman" w:hAnsi="Times New Roman"/>
        </w:rPr>
        <w:t xml:space="preserve"> Земельного Кодекса;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6E6CCC">
          <w:rPr>
            <w:rFonts w:ascii="Times New Roman" w:hAnsi="Times New Roman"/>
            <w:color w:val="0000FF"/>
          </w:rPr>
          <w:t>пунктом 3 статьи 39.36</w:t>
        </w:r>
      </w:hyperlink>
      <w:r w:rsidRPr="006E6CCC">
        <w:rPr>
          <w:rFonts w:ascii="Times New Roman" w:hAnsi="Times New Roman"/>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6E6CCC">
          <w:rPr>
            <w:rFonts w:ascii="Times New Roman" w:hAnsi="Times New Roman"/>
            <w:color w:val="0000FF"/>
          </w:rPr>
          <w:t>пунктом 19 статьи 39.11</w:t>
        </w:r>
      </w:hyperlink>
      <w:r w:rsidRPr="006E6CCC">
        <w:rPr>
          <w:rFonts w:ascii="Times New Roman" w:hAnsi="Times New Roman"/>
        </w:rPr>
        <w:t xml:space="preserve"> Земельного Кодекса;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r:id="rId33" w:history="1">
        <w:r w:rsidRPr="006E6CCC">
          <w:rPr>
            <w:rFonts w:ascii="Times New Roman" w:hAnsi="Times New Roman"/>
            <w:color w:val="0000FF"/>
          </w:rPr>
          <w:t>подпунктом 6 пункта 4 статьи 39.11</w:t>
        </w:r>
      </w:hyperlink>
      <w:r w:rsidRPr="006E6CCC">
        <w:rPr>
          <w:rFonts w:ascii="Times New Roman" w:hAnsi="Times New Roman"/>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6E6CCC">
          <w:rPr>
            <w:rFonts w:ascii="Times New Roman" w:hAnsi="Times New Roman"/>
            <w:color w:val="0000FF"/>
          </w:rPr>
          <w:t>подпунктом 4 пункта 4 статьи 39.11</w:t>
        </w:r>
      </w:hyperlink>
      <w:r w:rsidRPr="006E6CCC">
        <w:rPr>
          <w:rFonts w:ascii="Times New Roman" w:hAnsi="Times New Roman"/>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5" w:history="1">
        <w:r w:rsidRPr="006E6CCC">
          <w:rPr>
            <w:rFonts w:ascii="Times New Roman" w:hAnsi="Times New Roman"/>
            <w:color w:val="0000FF"/>
          </w:rPr>
          <w:t>пунктом 8 статьи 39.11</w:t>
        </w:r>
      </w:hyperlink>
      <w:r w:rsidRPr="006E6CCC">
        <w:rPr>
          <w:rFonts w:ascii="Times New Roman" w:hAnsi="Times New Roman"/>
        </w:rPr>
        <w:t xml:space="preserve"> Земельного Кодекса;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6E6CCC">
          <w:rPr>
            <w:rFonts w:ascii="Times New Roman" w:hAnsi="Times New Roman"/>
            <w:color w:val="0000FF"/>
          </w:rPr>
          <w:t>подпунктом 1 пункта 1 статьи 39.18</w:t>
        </w:r>
      </w:hyperlink>
      <w:r w:rsidRPr="006E6CCC">
        <w:rPr>
          <w:rFonts w:ascii="Times New Roman" w:hAnsi="Times New Roman"/>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6E6CCC">
          <w:rPr>
            <w:rFonts w:ascii="Times New Roman" w:hAnsi="Times New Roman"/>
            <w:color w:val="0000FF"/>
          </w:rPr>
          <w:t>порядке</w:t>
        </w:r>
      </w:hyperlink>
      <w:r w:rsidRPr="006E6CCC">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6E6CCC">
          <w:rPr>
            <w:rFonts w:ascii="Times New Roman" w:hAnsi="Times New Roman"/>
            <w:color w:val="0000FF"/>
          </w:rPr>
          <w:t>подпунктом 10 пункта 2 статьи 39.10</w:t>
        </w:r>
      </w:hyperlink>
      <w:r w:rsidRPr="006E6CCC">
        <w:rPr>
          <w:rFonts w:ascii="Times New Roman" w:hAnsi="Times New Roman"/>
        </w:rPr>
        <w:t xml:space="preserve"> Земельного Кодекса;</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19) предоставление земельного участка на заявленном виде прав не допускается;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20) в отношении земельного участка, указанного в заявлении о его предоставлении, не установлен вид разрешенного использования;</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39" w:history="1">
        <w:r w:rsidRPr="006E6CCC">
          <w:rPr>
            <w:rFonts w:ascii="Times New Roman" w:hAnsi="Times New Roman"/>
            <w:color w:val="0000FF"/>
          </w:rPr>
          <w:t>законом</w:t>
        </w:r>
      </w:hyperlink>
      <w:r w:rsidRPr="006E6CCC">
        <w:rPr>
          <w:rFonts w:ascii="Times New Roman" w:hAnsi="Times New Roman"/>
        </w:rPr>
        <w:t xml:space="preserve"> "О государственном кадастре недвижимости";</w:t>
      </w:r>
    </w:p>
    <w:p w:rsidR="0044196B" w:rsidRPr="006E6CCC" w:rsidRDefault="0044196B"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0" w:history="1">
        <w:r w:rsidRPr="006E6CCC">
          <w:rPr>
            <w:rFonts w:ascii="Times New Roman" w:hAnsi="Times New Roman" w:cs="Times New Roman"/>
            <w:color w:val="0000FF"/>
          </w:rPr>
          <w:t>статьей 39.16</w:t>
        </w:r>
      </w:hyperlink>
      <w:r w:rsidRPr="006E6CCC">
        <w:rPr>
          <w:rFonts w:ascii="Times New Roman" w:hAnsi="Times New Roman" w:cs="Times New Roman"/>
        </w:rPr>
        <w:t xml:space="preserve"> Земельного кодекса РФ.</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13. ПЕРЕЧЕНЬ УСЛУГ, КОТОРЫЕ ЯВЛЯЮТСЯ НЕОБХОДИМЫМИ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ОБЯЗАТЕЛЬНЫМИ ДЛЯ ПРЕДОСТАВЛЕНИЯ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ТОМ ЧИСЛЕ СВЕДЕНИЯ О ДОКУМЕНТЕ (ДОКУМЕНТАХ), ВЫДАВАЕМОМ</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(ВЫДАВАЕМЫХ) ОРГАНИЗАЦИЯМИ, УЧАСТВУЮЩИМИ В ПРЕДОСТАВЛЕНИИ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37. </w:t>
      </w:r>
      <w:r>
        <w:rPr>
          <w:rFonts w:ascii="Times New Roman" w:hAnsi="Times New Roman" w:cs="Times New Roman"/>
        </w:rPr>
        <w:t xml:space="preserve">В соответствии с решением Думы </w:t>
      </w:r>
      <w:r w:rsidRPr="006E6CCC">
        <w:rPr>
          <w:rFonts w:ascii="Times New Roman" w:hAnsi="Times New Roman" w:cs="Times New Roman"/>
        </w:rPr>
        <w:t xml:space="preserve">Аршанского сельского поселения </w:t>
      </w:r>
      <w:r w:rsidRPr="009802B9">
        <w:rPr>
          <w:rFonts w:ascii="Times New Roman" w:hAnsi="Times New Roman" w:cs="Times New Roman"/>
          <w:szCs w:val="22"/>
        </w:rPr>
        <w:t xml:space="preserve">от 16.01.2012 г. №79 </w:t>
      </w:r>
      <w:r w:rsidRPr="009802B9">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rFonts w:ascii="Times New Roman" w:hAnsi="Times New Roman" w:cs="Times New Roman"/>
        </w:rPr>
        <w:t xml:space="preserve"> Аршанского сельского поселения</w:t>
      </w:r>
      <w:r w:rsidRPr="009802B9">
        <w:rPr>
          <w:rFonts w:ascii="Times New Roman" w:hAnsi="Times New Roman" w:cs="Times New Roman"/>
        </w:rPr>
        <w:t>" необходимые и обязательные услуги для пред</w:t>
      </w:r>
      <w:r>
        <w:rPr>
          <w:rFonts w:ascii="Times New Roman" w:hAnsi="Times New Roman" w:cs="Times New Roman"/>
        </w:rPr>
        <w:t>оставления муниципальной услуги</w:t>
      </w:r>
      <w:r w:rsidRPr="00EE26CA">
        <w:rPr>
          <w:rFonts w:ascii="Times New Roman" w:hAnsi="Times New Roman"/>
        </w:rPr>
        <w:t xml:space="preserve"> </w:t>
      </w:r>
      <w:r>
        <w:rPr>
          <w:rFonts w:ascii="Times New Roman" w:hAnsi="Times New Roman"/>
        </w:rPr>
        <w:t>отсутствуют</w:t>
      </w:r>
      <w:r w:rsidRPr="009802B9">
        <w:rPr>
          <w:rFonts w:ascii="Times New Roman" w:hAnsi="Times New Roman" w:cs="Times New Roman"/>
        </w:rPr>
        <w:t>.</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14. ПОРЯДОК, РАЗМЕР И ОСНОВАНИЯ ВЗИМАНИЯ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ГОСУДАРСТВЕННОЙ ПОШЛИНЫ ИЛИ ИНОЙ ПЛАТЫ, ВЗИМАЕМОЙ</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 ПРЕДОСТАВЛЕНИЕ МУНИЦИПАЛЬНОЙ УСЛУГИ, В ТОМ ЧИСЛЕ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ЭЛЕКТРОННОЙ ФОРМЕ</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15. ПОРЯДОК, РАЗМЕР И ОСНОВАНИЯ ВЗИМАНИЯ ПЛАТЫ</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 ПРЕДОСТАВЛЕНИЕ УСЛУГ, КОТОРЫЕ ЯВЛЯЮТСЯ НЕОБХОДИМЫМИ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ОБЯЗАТЕЛЬНЫМИ ДЛЯ ПРЕДОСТАВЛЕНИЯ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ВКЛЮЧАЯ ИНФОРМАЦИЮ О МЕТОДИКЕ РАСЧЕТА РАЗМЕРА ТАКОЙ ПЛАТЫ</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16. МАКСИМАЛЬНЫЙ СРОК ОЖИДАНИЯ В ОЧЕРЕДИ ПРИ ПОДАЧЕ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ЗАЯВЛЕНИЯ О ПРЕДОСТАВЛЕНИИ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ПРИ ПОЛУЧЕНИИ РЕЗУЛЬТАТА ПРЕДОСТАВЛЕНИЯ ТАКОЙ УСЛУГИ</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17. СРОК И ПОРЯДОК РЕГИСТРАЦИИ ЗАЯВЛЕНИЯ ЗАЯВИТЕЛЯ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О ПРЕДОСТАВЛЕНИИ МУНИЦИПАЛЬНОЙ УСЛУГИ, В ТОМ ЧИСЛЕ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ЭЛЕКТРОННОЙ ФОРМЕ</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18. ТРЕБОВАНИЯ К ПОМЕЩЕНИЯМ, В КОТОРЫХ ПРЕДОСТАВЛЯЕТСЯ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МУНИЦИПАЛЬНАЯ УСЛУГА</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53. Места для заполнения документов оборудуются: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а) информационными стендами;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б) стульями и столами для возможности оформления документов.</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19. ПОКАЗАТЕЛИ ДОСТУПНОСТИ И КАЧЕСТВА</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55. Основными показателями доступности и качества муниципальной услуги являются: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среднее время ожидания в очереди при подаче документов;</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количество взаимодействий заявителя с должностными лицами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56. Основными требованиями к качеству рассмотрения обращений заявителей являются: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достоверность предоставляемой заявителям информации о ходе рассмотрения обращения;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полнота информирования заявителей о ходе рассмотрения обращения;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наглядность форм предоставляемой информации об административных процедурах;</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оперативность вынесения решения в отношении рассматриваемого обращения.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для подачи документов, необходимых для предоставления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за получением результата предоставления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60. Заявителю обеспечивается возможность получения муниципальной услуги посредством Портала.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20. ИНЫЕ ТРЕБОВАНИЯ, В ТОМ ЧИСЛЕ УЧИТЫВАЮЩИЕ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ОСОБЕННОСТИ ПРЕДОСТАВЛЕНИЯ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МНОГОФУНКЦИОНАЛЬНЫХ ЦЕНТРАХ ПРЕДОСТАВЛЕНИЯ ГОСУДАРСТВЕННЫХ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МУНИЦИПАЛЬНЫХ УСЛУГ И ОСОБЕННОСТИ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 В ЭЛЕКТРОННОЙ ФОРМЕ</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1) получения информации о порядке предоставления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Раздел III. СОСТАВ, ПОСЛЕДОВАТЕЛЬНОСТЬ И СРОКИ ВЫПОЛНЕНИЯ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 ТРЕБОВАНИЯ К ПОРЯДКУ</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ИХ ВЫПОЛНЕНИЯ, В ТОМ ЧИСЛЕ ОСОБЕННОСТИ ВЫПОЛНЕНИЯ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 В ЭЛЕКТРОННОЙ ФОРМЕ,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А ТАКЖЕ ОСОБЕННОСТИ ВЫПОЛНЕНИЯ АДМИНИСТРАТИВНЫХ ПРОЦЕДУР</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МНОГОФУНКЦИОНАЛЬНЫХ ЦЕНТРАХ ПРЕДОСТАВЛЕНИЯ ГОСУДАРСТВЕННЫХ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МУНИЦИПАЛЬНЫХ УСЛУГ</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21. СОСТАВ И ПОСЛЕДОВАТЕЛЬНОСТЬ</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w:t>
      </w:r>
    </w:p>
    <w:p w:rsidR="0044196B" w:rsidRPr="006E6CCC" w:rsidRDefault="0044196B" w:rsidP="000C0148">
      <w:pPr>
        <w:pStyle w:val="ConsPlusNormal"/>
        <w:ind w:firstLine="720"/>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6E6CCC">
          <w:rPr>
            <w:rFonts w:ascii="Times New Roman" w:hAnsi="Times New Roman" w:cs="Times New Roman"/>
            <w:color w:val="0000FF"/>
          </w:rPr>
          <w:t>блок-схема</w:t>
        </w:r>
      </w:hyperlink>
      <w:r w:rsidRPr="006E6CCC">
        <w:rPr>
          <w:rFonts w:ascii="Times New Roman" w:hAnsi="Times New Roman" w:cs="Times New Roman"/>
        </w:rPr>
        <w:t>):</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а) прием и регистрация заявления и документов, подлежащих представлению заявителем;</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г) подготовка и направление заявителю копии правового акта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22. ПРИЕМ И РЕГИСТРАЦИЯ ЗАЯВЛЕНИЯ И ДОКУМЕНТОВ,</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ПОДЛЕЖАЩИХ ПРЕДСТАВЛЕНИЮ ЗАЯВИТЕЛЕМ</w:t>
      </w:r>
    </w:p>
    <w:p w:rsidR="0044196B" w:rsidRPr="006E6CCC" w:rsidRDefault="0044196B">
      <w:pPr>
        <w:pStyle w:val="ConsPlusNormal"/>
        <w:jc w:val="both"/>
        <w:rPr>
          <w:rFonts w:ascii="Times New Roman" w:hAnsi="Times New Roman" w:cs="Times New Roman"/>
        </w:rPr>
      </w:pP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6E6CCC">
          <w:rPr>
            <w:rFonts w:ascii="Times New Roman" w:hAnsi="Times New Roman" w:cs="Times New Roman"/>
            <w:color w:val="0000FF"/>
          </w:rPr>
          <w:t>заявления</w:t>
        </w:r>
      </w:hyperlink>
      <w:r w:rsidRPr="006E6CCC">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а) путем личного обращения заявителя в администрацию  Аршанского сельского поселения;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44196B" w:rsidRPr="006E6CCC" w:rsidRDefault="0044196B" w:rsidP="000C0148">
      <w:pPr>
        <w:pStyle w:val="ConsPlusNormal"/>
        <w:ind w:firstLine="720"/>
        <w:jc w:val="both"/>
        <w:rPr>
          <w:rFonts w:ascii="Times New Roman" w:hAnsi="Times New Roman" w:cs="Times New Roman"/>
        </w:rPr>
      </w:pPr>
      <w:r w:rsidRPr="006E6CCC">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44196B" w:rsidRPr="006E6CCC" w:rsidRDefault="0044196B" w:rsidP="000C0148">
      <w:pPr>
        <w:pStyle w:val="ConsPlusNormal"/>
        <w:ind w:firstLine="720"/>
        <w:jc w:val="both"/>
        <w:rPr>
          <w:rFonts w:ascii="Times New Roman" w:hAnsi="Times New Roman" w:cs="Times New Roman"/>
        </w:rPr>
      </w:pPr>
      <w:bookmarkStart w:id="9" w:name="P394"/>
      <w:bookmarkEnd w:id="9"/>
      <w:r w:rsidRPr="006E6CCC">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просматривает электронные образы заявления и прилагаемых к нему документов;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3) фиксирует дату получения заявления и прилагаемых к нему документов;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6E6CCC">
          <w:rPr>
            <w:rFonts w:ascii="Times New Roman" w:hAnsi="Times New Roman" w:cs="Times New Roman"/>
            <w:color w:val="0000FF"/>
          </w:rPr>
          <w:t>пункте 27</w:t>
        </w:r>
      </w:hyperlink>
      <w:r w:rsidRPr="006E6CCC">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6E6CCC">
          <w:rPr>
            <w:rFonts w:ascii="Times New Roman" w:hAnsi="Times New Roman" w:cs="Times New Roman"/>
            <w:color w:val="0000FF"/>
          </w:rPr>
          <w:t>пунктом 32</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23. ФОРМИРОВАНИЕ И НАПРАВЛЕНИЕ МЕЖВЕДОМСТВЕННЫХ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ЗАПРОСОВ В ОРГАНЫ, УЧАСТВУЮЩИЕ В ПРЕДОСТАВЛЕНИИ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6E6CCC">
          <w:rPr>
            <w:rFonts w:ascii="Times New Roman" w:hAnsi="Times New Roman" w:cs="Times New Roman"/>
            <w:color w:val="0000FF"/>
          </w:rPr>
          <w:t>пунктом 30</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в Федеральную налоговую службу в целях получения: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в Федеральную службу государственной регистрации, кадастра и картографии в целях получения: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кадастрового паспорта земельного участка.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77. Межведомственный запрос о предоставлении документов, указанных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sidRPr="006E6CCC">
          <w:rPr>
            <w:rFonts w:ascii="Times New Roman" w:hAnsi="Times New Roman" w:cs="Times New Roman"/>
            <w:color w:val="0000FF"/>
          </w:rPr>
          <w:t>статьи 7.2</w:t>
        </w:r>
      </w:hyperlink>
      <w:r w:rsidRPr="006E6CCC">
        <w:rPr>
          <w:rFonts w:ascii="Times New Roman" w:hAnsi="Times New Roman" w:cs="Times New Roman"/>
        </w:rPr>
        <w:t xml:space="preserve"> Федерального закона N 210-ФЗ.</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24. ПРИНЯТИЕ РЕШЕНИЯ О ПРЕДОСТАВЛЕНИИ ЗЕМЕЛЬНОГО</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УЧАСТКА БЕЗ ТОРГОВ ЛИБО ПРИНЯТИЕ РЕШЕНИЯ ОБ ОТКАЗЕ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ПРЕДОСТАВЛЕНИИ ЗЕМЕЛЬНОГО УЧАСТКА БЕЗ ТОРГОВ</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6E6CCC">
          <w:rPr>
            <w:rFonts w:ascii="Times New Roman" w:hAnsi="Times New Roman" w:cs="Times New Roman"/>
            <w:color w:val="0000FF"/>
          </w:rPr>
          <w:t>пунктами 27</w:t>
        </w:r>
      </w:hyperlink>
      <w:r w:rsidRPr="006E6CCC">
        <w:rPr>
          <w:rFonts w:ascii="Times New Roman" w:hAnsi="Times New Roman" w:cs="Times New Roman"/>
        </w:rPr>
        <w:t xml:space="preserve">, </w:t>
      </w:r>
      <w:hyperlink w:anchor="P249" w:history="1">
        <w:r w:rsidRPr="006E6CCC">
          <w:rPr>
            <w:rFonts w:ascii="Times New Roman" w:hAnsi="Times New Roman" w:cs="Times New Roman"/>
            <w:color w:val="0000FF"/>
          </w:rPr>
          <w:t>30</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6E6CCC">
          <w:rPr>
            <w:rFonts w:ascii="Times New Roman" w:hAnsi="Times New Roman" w:cs="Times New Roman"/>
            <w:color w:val="0000FF"/>
          </w:rPr>
          <w:t>пунктом 32</w:t>
        </w:r>
      </w:hyperlink>
      <w:r w:rsidRPr="006E6CCC">
        <w:rPr>
          <w:rFonts w:ascii="Times New Roman" w:hAnsi="Times New Roman" w:cs="Times New Roman"/>
        </w:rPr>
        <w:t xml:space="preserve"> настоящего административного регламента.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6E6CCC">
          <w:rPr>
            <w:rFonts w:ascii="Times New Roman" w:hAnsi="Times New Roman" w:cs="Times New Roman"/>
            <w:color w:val="0000FF"/>
          </w:rPr>
          <w:t>заявление</w:t>
        </w:r>
      </w:hyperlink>
      <w:r w:rsidRPr="006E6CCC">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82. При наличии оснований для отказа в предоставлении земельного участка, предусмотренных </w:t>
      </w:r>
      <w:hyperlink w:anchor="P275" w:history="1">
        <w:r w:rsidRPr="006E6CCC">
          <w:rPr>
            <w:rFonts w:ascii="Times New Roman" w:hAnsi="Times New Roman" w:cs="Times New Roman"/>
            <w:color w:val="0000FF"/>
          </w:rPr>
          <w:t>пунктом 36</w:t>
        </w:r>
      </w:hyperlink>
      <w:r w:rsidRPr="006E6CCC">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w:t>
      </w:r>
      <w:r>
        <w:rPr>
          <w:rFonts w:ascii="Times New Roman" w:hAnsi="Times New Roman" w:cs="Times New Roman"/>
        </w:rPr>
        <w:t>ми лицами администрации</w:t>
      </w:r>
      <w:r w:rsidRPr="006E6CCC">
        <w:rPr>
          <w:rFonts w:ascii="Times New Roman" w:hAnsi="Times New Roman" w:cs="Times New Roman"/>
        </w:rPr>
        <w:t xml:space="preserve"> Аршанского сельского поселения, регистрацию должностным лицом уполномоченного органа, осуществляющим прием и регистрацию документов.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6E6CCC">
          <w:rPr>
            <w:rFonts w:ascii="Times New Roman" w:hAnsi="Times New Roman" w:cs="Times New Roman"/>
            <w:color w:val="0000FF"/>
          </w:rPr>
          <w:t>пунктом 24</w:t>
        </w:r>
      </w:hyperlink>
      <w:r w:rsidRPr="006E6CCC">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Раздел IV. ФОРМЫ КОНТРОЛЯ ЗА ПРЕДОСТАВЛЕНИЕМ</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25. ПОРЯДОК ОСУЩЕСТВЛЕНИЯ ТЕКУЩЕГО КОНТРОЛЯ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 СОБЛЮДЕНИЕМ И ИСПОЛНЕНИЕМ ОТВЕТСТВЕННЫМИ ДОЛЖНОСТНЫМИ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ЛИЦАМИ ПОЛОЖЕНИЙ АДМИНИСТРАТИВНОГО РЕГЛАМЕНТА И ИНЫХ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НОРМАТИВНЫХ ПРАВОВЫХ АКТОВ, УСТАНАВЛИВАЮЩИХ ТРЕБОВАНИЯ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К ПРЕДОСТАВЛЕНИЮ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А ТАКЖЕ ПРИНЯТИЕМ ИМИ РЕШЕНИЙ</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86. Основными задачами текущего контроля являются: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обеспечение своевременного и качественного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выявление нарушений в сроках и качестве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принятие мер по надлежащему предоставлению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87. Текущий контроль осуществляется на постоянной основе.</w:t>
      </w: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26. ПОРЯДОК И ПЕРИОДИЧНОСТЬ ОСУЩЕСТВЛЕНИЯ ПЛАНОВЫХ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ВНЕПЛАНОВЫХ ПРОВЕРОК ПОЛНОТЫ И КАЧЕСТВА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 В ТОМ ЧИСЛЕ ПОРЯДОК И ФОРМЫ КОНТРОЛЯ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ЗА ПОЛНОТОЙ И КАЧЕСТВОМ ПРЕДОСТАВЛЕНИЯ 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88. Контроль за полнотой и качеством предоставления муниципальной услуги осуществляется в формах:</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 проведения плановых проверок;</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27. ОТВЕТСТВЕННОСТЬ ДОЛЖНОСТНЫХ ЛИЦ ОРГАНА МЕСТНОГО</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САМОУПРАВЛЕНИЯ ЗА РЕШЕНИЯ И ДЕЙСТВИЯ (БЕЗДЕЙСТВИЕ),</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ПРИНИМАЕМЫЕ (ОСУЩЕСТВЛЯЕМЫЕ) ИМИ В ХОДЕ ПРЕДОСТАВЛЕНИЯ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28. ПОЛОЖЕНИЯ, ХАРАКТЕРИЗУЮЩИЕ ТРЕБОВАНИЯ К ПОРЯДКУ</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ФОРМАМ КОНТРОЛЯ ЗА ПРЕДОСТАВЛЕНИЕМ МУНИЦИПАЛЬНОЙ УСЛУГИ,</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В ТОМ ЧИСЛЕ СО СТОРОНЫ ЗАЯВИТЕЛЕЙ, ИХ ОБЪЕДИНЕНИЙ</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И ОРГАНИЗАЦИЙ</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bookmarkStart w:id="10" w:name="P481"/>
      <w:bookmarkEnd w:id="10"/>
      <w:r w:rsidRPr="006E6CCC">
        <w:rPr>
          <w:rFonts w:ascii="Times New Roman" w:hAnsi="Times New Roman" w:cs="Times New Roman"/>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96. Информацию, указанную в </w:t>
      </w:r>
      <w:hyperlink w:anchor="P481" w:history="1">
        <w:r w:rsidRPr="006E6CCC">
          <w:rPr>
            <w:rFonts w:ascii="Times New Roman" w:hAnsi="Times New Roman" w:cs="Times New Roman"/>
            <w:color w:val="0000FF"/>
          </w:rPr>
          <w:t>пункте 9</w:t>
        </w:r>
      </w:hyperlink>
      <w:r w:rsidRPr="006E6CCC">
        <w:rPr>
          <w:rFonts w:ascii="Times New Roman" w:hAnsi="Times New Roman" w:cs="Times New Roman"/>
        </w:rP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sidRPr="006E6CCC">
          <w:rPr>
            <w:rFonts w:ascii="Times New Roman" w:hAnsi="Times New Roman" w:cs="Times New Roman"/>
            <w:color w:val="0000FF"/>
          </w:rPr>
          <w:t>пункте 15</w:t>
        </w:r>
      </w:hyperlink>
      <w:r w:rsidRPr="006E6CCC">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97. Контроль за предоставлением муниципальной услуги осуществляется в соответствии с действующим законодательством.</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Раздел V. ДОСУДЕБНЫЙ (ВНЕСУДЕБНЫЙ) ПОРЯДОК ОБЖАЛОВАНИЯ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РЕШЕНИЙ И ДЕЙСТВИЙ (БЕЗДЕЙСТВИЯ) ОРГАНА, ПРЕДОСТАВЛЯЮЩЕГО</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МУНИЦИПАЛЬНУЮ УСЛУГУ, А ТАКЖЕ ДОЛЖНОСТНЫХ ЛИЦ, МУНИЦИПАЛЬНЫХ</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СЛУЖАЩИХ</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Глава 29. ОБЖАЛОВАНИЕ РЕШЕНИЙ И ДЕЙСТВИЙ (БЕЗДЕЙСТВИЯ)</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УПОЛНОМОЧЕННОГО ОРГАНА, А ТАКЖЕ ДОЛЖНОСТНЫХ ЛИЦ</w:t>
      </w:r>
    </w:p>
    <w:p w:rsidR="0044196B" w:rsidRPr="006E6CCC" w:rsidRDefault="0044196B">
      <w:pPr>
        <w:pStyle w:val="ConsPlusNormal"/>
        <w:jc w:val="center"/>
        <w:rPr>
          <w:rFonts w:ascii="Times New Roman" w:hAnsi="Times New Roman" w:cs="Times New Roman"/>
        </w:rPr>
      </w:pPr>
      <w:r w:rsidRPr="006E6CCC">
        <w:rPr>
          <w:rFonts w:ascii="Times New Roman" w:hAnsi="Times New Roman" w:cs="Times New Roman"/>
        </w:rPr>
        <w:t>УПОЛНОМОЧЕННОГО ОРГАНА</w:t>
      </w: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100. Информацию о порядке подачи и рассмотрения жалобы заинтересованные лица могут получить:</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 стендах, расположенных в помещениях, занимаемых уполномоченным органом;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Pr="00892E64">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посредством Портала.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101. Заинтересованное лицо может обратиться с жалобой, в том числе в следующих случаях:</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нарушение срока регистрации заявления заявителя о предоставлении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нарушение срока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лично по адресу: Иркутская область, Тулунский р</w:t>
      </w:r>
      <w:r>
        <w:rPr>
          <w:rFonts w:ascii="Times New Roman" w:hAnsi="Times New Roman" w:cs="Times New Roman"/>
        </w:rPr>
        <w:t>айон, п. Аршан, ул. Школьная, 1;</w:t>
      </w:r>
      <w:r w:rsidRPr="006E6CCC">
        <w:rPr>
          <w:rFonts w:ascii="Times New Roman" w:hAnsi="Times New Roman" w:cs="Times New Roman"/>
        </w:rPr>
        <w:t xml:space="preserve"> 8(39530) 3-00-00;</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с использованием информационно-телекоммуникационной сети "Интернет":</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электронная почта:</w:t>
      </w:r>
      <w:r w:rsidRPr="00892E64">
        <w:rPr>
          <w:rFonts w:ascii="Times New Roman" w:hAnsi="Times New Roman" w:cs="Times New Roman"/>
        </w:rPr>
        <w:t xml:space="preserve"> </w:t>
      </w:r>
      <w:r w:rsidRPr="006E6CCC">
        <w:rPr>
          <w:rFonts w:ascii="Times New Roman" w:hAnsi="Times New Roman" w:cs="Times New Roman"/>
          <w:lang w:val="en-US"/>
        </w:rPr>
        <w:t>arsha</w:t>
      </w:r>
      <w:r>
        <w:rPr>
          <w:rFonts w:ascii="Times New Roman" w:hAnsi="Times New Roman" w:cs="Times New Roman"/>
          <w:lang w:val="en-US"/>
        </w:rPr>
        <w:t>n</w:t>
      </w:r>
      <w:r w:rsidRPr="006E6CCC">
        <w:rPr>
          <w:rFonts w:ascii="Times New Roman" w:hAnsi="Times New Roman" w:cs="Times New Roman"/>
          <w:lang w:val="en-US"/>
        </w:rPr>
        <w:t>skoe</w:t>
      </w:r>
      <w:r w:rsidRPr="006E6CCC">
        <w:rPr>
          <w:rFonts w:ascii="Times New Roman" w:hAnsi="Times New Roman" w:cs="Times New Roman"/>
        </w:rPr>
        <w:t>@</w:t>
      </w:r>
      <w:r w:rsidRPr="006E6CCC">
        <w:rPr>
          <w:rFonts w:ascii="Times New Roman" w:hAnsi="Times New Roman" w:cs="Times New Roman"/>
          <w:lang w:val="en-US"/>
        </w:rPr>
        <w:t>ya</w:t>
      </w:r>
      <w:r>
        <w:rPr>
          <w:rFonts w:ascii="Times New Roman" w:hAnsi="Times New Roman" w:cs="Times New Roman"/>
          <w:lang w:val="en-US"/>
        </w:rPr>
        <w:t>n</w:t>
      </w:r>
      <w:r w:rsidRPr="006E6CCC">
        <w:rPr>
          <w:rFonts w:ascii="Times New Roman" w:hAnsi="Times New Roman" w:cs="Times New Roman"/>
          <w:lang w:val="en-US"/>
        </w:rPr>
        <w:t>dex</w:t>
      </w:r>
      <w:r w:rsidRPr="006E6CCC">
        <w:rPr>
          <w:rFonts w:ascii="Times New Roman" w:hAnsi="Times New Roman" w:cs="Times New Roman"/>
        </w:rPr>
        <w:t>.</w:t>
      </w:r>
      <w:r w:rsidRPr="006E6CCC">
        <w:rPr>
          <w:rFonts w:ascii="Times New Roman" w:hAnsi="Times New Roman" w:cs="Times New Roman"/>
          <w:lang w:val="en-US"/>
        </w:rPr>
        <w:t>ru</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официальный сайт уполномоченного органа: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посредством Портала.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Прием жалоб осуществляется в соответствии с графиком приема заявителей.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6E6CCC">
        <w:rPr>
          <w:rFonts w:ascii="Times New Roman" w:hAnsi="Times New Roman" w:cs="Times New Roman"/>
        </w:rPr>
        <w:t xml:space="preserve"> </w:t>
      </w:r>
      <w:r>
        <w:rPr>
          <w:rFonts w:ascii="Times New Roman" w:hAnsi="Times New Roman" w:cs="Times New Roman"/>
        </w:rPr>
        <w:t>его заместитель</w:t>
      </w:r>
      <w:r w:rsidRPr="006E6CCC">
        <w:rPr>
          <w:rFonts w:ascii="Times New Roman" w:hAnsi="Times New Roman" w:cs="Times New Roman"/>
        </w:rPr>
        <w:t>.</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105.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8 (39530)3-00-00.</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107. Жалоба должна содержать:</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108. При рассмотрении жалобы: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4196B" w:rsidRPr="006E6CCC" w:rsidRDefault="0044196B">
      <w:pPr>
        <w:pStyle w:val="ConsPlusNormal"/>
        <w:ind w:firstLine="540"/>
        <w:jc w:val="both"/>
        <w:rPr>
          <w:rFonts w:ascii="Times New Roman" w:hAnsi="Times New Roman" w:cs="Times New Roman"/>
        </w:rPr>
      </w:pPr>
      <w:bookmarkStart w:id="11" w:name="P536"/>
      <w:bookmarkEnd w:id="11"/>
      <w:r w:rsidRPr="006E6CCC">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111. Случаи, в которых ответ на жалобу не дается: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отказывает в удовлетворении жалобы.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 xml:space="preserve">113. Не позднее дня, следующего за днем принятия решения, указанного в </w:t>
      </w:r>
      <w:hyperlink w:anchor="P536" w:history="1">
        <w:r w:rsidRPr="006E6CCC">
          <w:rPr>
            <w:rFonts w:ascii="Times New Roman" w:hAnsi="Times New Roman" w:cs="Times New Roman"/>
            <w:color w:val="0000FF"/>
          </w:rPr>
          <w:t>пункте 109</w:t>
        </w:r>
      </w:hyperlink>
      <w:r w:rsidRPr="006E6CCC">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114. В ответе по результатам рассмотрения жалобы указываются: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фамилия, имя и (если имеется) отчество заинтересованного лица, подавшего жалобу;</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основания для принятия решения по жалобе;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д) принятое по жалобе решение;</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ж) сведения о порядке обжалования принятого по жалобе решения.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115. Основаниями отказа в удовлетворении жалобы являются: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а) личное обращение заинтересованных лиц в уполномоченный орган;</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44196B" w:rsidRPr="006E6CCC" w:rsidRDefault="0044196B">
      <w:pPr>
        <w:pStyle w:val="ConsPlusNormal"/>
        <w:ind w:firstLine="540"/>
        <w:jc w:val="both"/>
        <w:rPr>
          <w:rFonts w:ascii="Times New Roman" w:hAnsi="Times New Roman" w:cs="Times New Roman"/>
        </w:rPr>
      </w:pPr>
      <w:r w:rsidRPr="006E6CCC">
        <w:rPr>
          <w:rFonts w:ascii="Times New Roman" w:hAnsi="Times New Roman" w:cs="Times New Roman"/>
        </w:rPr>
        <w:t>г) с помощью телефонной и факсимильной связи.</w:t>
      </w: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5D6B1F" w:rsidRDefault="0044196B" w:rsidP="00892E64">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44196B" w:rsidRPr="006E6CCC"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Default="0044196B">
      <w:pPr>
        <w:pStyle w:val="ConsPlusNormal"/>
        <w:jc w:val="both"/>
        <w:rPr>
          <w:rFonts w:ascii="Times New Roman" w:hAnsi="Times New Roman" w:cs="Times New Roman"/>
        </w:rPr>
      </w:pPr>
    </w:p>
    <w:p w:rsidR="0044196B" w:rsidRPr="006E6CCC" w:rsidRDefault="0044196B">
      <w:pPr>
        <w:pStyle w:val="ConsPlusNormal"/>
        <w:jc w:val="both"/>
        <w:rPr>
          <w:rFonts w:ascii="Times New Roman" w:hAnsi="Times New Roman" w:cs="Times New Roman"/>
        </w:rPr>
      </w:pP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Приложение N 1</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к административному регламенту "Предоставление</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земельных участков, находящихся в государственной или</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муниципальной собственности, без торгов"</w:t>
      </w:r>
    </w:p>
    <w:p w:rsidR="0044196B" w:rsidRPr="006E6CCC" w:rsidRDefault="0044196B">
      <w:pPr>
        <w:pStyle w:val="ConsPlusNormal"/>
        <w:jc w:val="both"/>
        <w:rPr>
          <w:rFonts w:ascii="Times New Roman" w:hAnsi="Times New Roman" w:cs="Times New Roman"/>
        </w:rPr>
      </w:pPr>
    </w:p>
    <w:p w:rsidR="0044196B" w:rsidRDefault="0044196B">
      <w:pPr>
        <w:pStyle w:val="ConsPlusNonformat"/>
        <w:jc w:val="both"/>
      </w:pPr>
      <w:r>
        <w:t xml:space="preserve">                                       Главе администрации</w:t>
      </w:r>
    </w:p>
    <w:p w:rsidR="0044196B" w:rsidRDefault="0044196B">
      <w:pPr>
        <w:pStyle w:val="ConsPlusNonformat"/>
        <w:jc w:val="both"/>
      </w:pPr>
      <w:r>
        <w:t xml:space="preserve">                                        Аршанского сельского поселения</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от _________________________________</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(наименование и место нахождения</w:t>
      </w:r>
    </w:p>
    <w:p w:rsidR="0044196B" w:rsidRDefault="0044196B">
      <w:pPr>
        <w:pStyle w:val="ConsPlusNonformat"/>
        <w:jc w:val="both"/>
      </w:pPr>
      <w:r>
        <w:t xml:space="preserve">                                         заявителя (для юридического лица))</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(государственный регистрационный</w:t>
      </w:r>
    </w:p>
    <w:p w:rsidR="0044196B" w:rsidRDefault="0044196B">
      <w:pPr>
        <w:pStyle w:val="ConsPlusNonformat"/>
        <w:jc w:val="both"/>
      </w:pPr>
      <w:r>
        <w:t xml:space="preserve">                                         номер записи о государственной</w:t>
      </w:r>
    </w:p>
    <w:p w:rsidR="0044196B" w:rsidRDefault="0044196B">
      <w:pPr>
        <w:pStyle w:val="ConsPlusNonformat"/>
        <w:jc w:val="both"/>
      </w:pPr>
      <w:r>
        <w:t xml:space="preserve">                                        регистрации юридического лица в</w:t>
      </w:r>
    </w:p>
    <w:p w:rsidR="0044196B" w:rsidRDefault="0044196B">
      <w:pPr>
        <w:pStyle w:val="ConsPlusNonformat"/>
        <w:jc w:val="both"/>
      </w:pPr>
      <w:r>
        <w:t xml:space="preserve">                                        едином государственном реестре</w:t>
      </w:r>
    </w:p>
    <w:p w:rsidR="0044196B" w:rsidRDefault="0044196B">
      <w:pPr>
        <w:pStyle w:val="ConsPlusNonformat"/>
        <w:jc w:val="both"/>
      </w:pPr>
      <w:r>
        <w:t xml:space="preserve">                                       юридических лиц, идентификационный</w:t>
      </w:r>
    </w:p>
    <w:p w:rsidR="0044196B" w:rsidRDefault="0044196B">
      <w:pPr>
        <w:pStyle w:val="ConsPlusNonformat"/>
        <w:jc w:val="both"/>
      </w:pPr>
      <w:r>
        <w:t xml:space="preserve">                                            номер налогоплательщика)</w:t>
      </w:r>
    </w:p>
    <w:p w:rsidR="0044196B" w:rsidRDefault="0044196B">
      <w:pPr>
        <w:pStyle w:val="ConsPlusNonformat"/>
        <w:jc w:val="both"/>
      </w:pPr>
      <w:r>
        <w:t xml:space="preserve">                                               (Ф.И.О. полностью)</w:t>
      </w:r>
    </w:p>
    <w:p w:rsidR="0044196B" w:rsidRDefault="0044196B">
      <w:pPr>
        <w:pStyle w:val="ConsPlusNonformat"/>
        <w:jc w:val="both"/>
      </w:pPr>
      <w:r>
        <w:t xml:space="preserve">                                       проживающего(ей) по адресу:</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____________________________________</w:t>
      </w:r>
    </w:p>
    <w:p w:rsidR="0044196B" w:rsidRDefault="0044196B">
      <w:pPr>
        <w:pStyle w:val="ConsPlusNonformat"/>
        <w:jc w:val="both"/>
      </w:pPr>
      <w:r>
        <w:t xml:space="preserve">                                       телефоны: __________________________</w:t>
      </w:r>
    </w:p>
    <w:p w:rsidR="0044196B" w:rsidRDefault="0044196B">
      <w:pPr>
        <w:pStyle w:val="ConsPlusNonformat"/>
        <w:jc w:val="both"/>
      </w:pPr>
      <w:r>
        <w:t xml:space="preserve">                                       рабочий: ___________________________</w:t>
      </w:r>
    </w:p>
    <w:p w:rsidR="0044196B" w:rsidRDefault="0044196B">
      <w:pPr>
        <w:pStyle w:val="ConsPlusNonformat"/>
        <w:jc w:val="both"/>
      </w:pPr>
      <w:r>
        <w:t xml:space="preserve">                                       домашний: __________________________</w:t>
      </w:r>
    </w:p>
    <w:p w:rsidR="0044196B" w:rsidRDefault="0044196B">
      <w:pPr>
        <w:pStyle w:val="ConsPlusNonformat"/>
        <w:jc w:val="both"/>
      </w:pPr>
      <w:r>
        <w:t xml:space="preserve">                                       сотовый: ___________________________</w:t>
      </w:r>
    </w:p>
    <w:p w:rsidR="0044196B" w:rsidRDefault="0044196B">
      <w:pPr>
        <w:pStyle w:val="ConsPlusNonformat"/>
        <w:jc w:val="both"/>
      </w:pPr>
    </w:p>
    <w:p w:rsidR="0044196B" w:rsidRDefault="0044196B">
      <w:pPr>
        <w:pStyle w:val="ConsPlusNonformat"/>
        <w:jc w:val="both"/>
      </w:pPr>
      <w:bookmarkStart w:id="12" w:name="P607"/>
      <w:bookmarkEnd w:id="12"/>
      <w:r>
        <w:t xml:space="preserve">                                 ЗАЯВЛЕНИЕ</w:t>
      </w:r>
    </w:p>
    <w:p w:rsidR="0044196B" w:rsidRDefault="0044196B">
      <w:pPr>
        <w:pStyle w:val="ConsPlusNonformat"/>
        <w:jc w:val="both"/>
      </w:pPr>
    </w:p>
    <w:p w:rsidR="0044196B" w:rsidRDefault="0044196B">
      <w:pPr>
        <w:pStyle w:val="ConsPlusNonformat"/>
        <w:jc w:val="both"/>
      </w:pPr>
      <w:r>
        <w:t xml:space="preserve">    Прошу предоставить без проведения торгов в собственность за плату</w:t>
      </w:r>
    </w:p>
    <w:p w:rsidR="0044196B" w:rsidRDefault="0044196B">
      <w:pPr>
        <w:pStyle w:val="ConsPlusNonformat"/>
        <w:jc w:val="both"/>
      </w:pPr>
      <w:r>
        <w:t>(бесплатно)/постоянное (бессрочное)/в аренду/в безвозмездное пользование</w:t>
      </w:r>
    </w:p>
    <w:p w:rsidR="0044196B" w:rsidRDefault="0044196B">
      <w:pPr>
        <w:pStyle w:val="ConsPlusNonformat"/>
        <w:jc w:val="both"/>
      </w:pPr>
      <w:r>
        <w:t>земельный участок площадью ________ кв.м, расположенный: Иркутская область,</w:t>
      </w:r>
    </w:p>
    <w:p w:rsidR="0044196B" w:rsidRDefault="0044196B">
      <w:pPr>
        <w:pStyle w:val="ConsPlusNonformat"/>
        <w:jc w:val="both"/>
      </w:pPr>
      <w:r>
        <w:t>Тулунский район _______________________________________________________</w:t>
      </w:r>
    </w:p>
    <w:p w:rsidR="0044196B" w:rsidRDefault="0044196B">
      <w:pPr>
        <w:pStyle w:val="ConsPlusNonformat"/>
        <w:jc w:val="both"/>
      </w:pPr>
      <w:r>
        <w:t xml:space="preserve">                            (цель использования земельного участка)</w:t>
      </w:r>
    </w:p>
    <w:p w:rsidR="0044196B" w:rsidRDefault="0044196B">
      <w:pPr>
        <w:pStyle w:val="ConsPlusNonformat"/>
        <w:jc w:val="both"/>
      </w:pPr>
      <w:r>
        <w:t>___________________________________________________________________________</w:t>
      </w:r>
    </w:p>
    <w:p w:rsidR="0044196B" w:rsidRDefault="0044196B">
      <w:pPr>
        <w:pStyle w:val="ConsPlusNonformat"/>
        <w:jc w:val="both"/>
      </w:pPr>
      <w:r>
        <w:t xml:space="preserve">           (кадастровый номер испрашиваемого земельного участка)</w:t>
      </w:r>
    </w:p>
    <w:p w:rsidR="0044196B" w:rsidRDefault="0044196B">
      <w:pPr>
        <w:pStyle w:val="ConsPlusNonformat"/>
        <w:jc w:val="both"/>
      </w:pPr>
      <w:r>
        <w:t>___________________________________________________________________________</w:t>
      </w:r>
    </w:p>
    <w:p w:rsidR="0044196B" w:rsidRDefault="0044196B">
      <w:pPr>
        <w:pStyle w:val="ConsPlusNonformat"/>
        <w:jc w:val="both"/>
      </w:pPr>
      <w:r>
        <w:t xml:space="preserve">    (основание предоставления земельного участка без проведения торгов)</w:t>
      </w:r>
    </w:p>
    <w:p w:rsidR="0044196B" w:rsidRDefault="0044196B">
      <w:pPr>
        <w:pStyle w:val="ConsPlusNonformat"/>
        <w:jc w:val="both"/>
      </w:pPr>
      <w:r>
        <w:t>___________________________________________________________________________</w:t>
      </w:r>
    </w:p>
    <w:p w:rsidR="0044196B" w:rsidRDefault="0044196B">
      <w:pPr>
        <w:pStyle w:val="ConsPlusNonformat"/>
        <w:jc w:val="both"/>
      </w:pPr>
      <w:r>
        <w:t>(реквизиты решения о предварительном согласовании предоставления земельного</w:t>
      </w:r>
    </w:p>
    <w:p w:rsidR="0044196B" w:rsidRDefault="0044196B">
      <w:pPr>
        <w:pStyle w:val="ConsPlusNonformat"/>
        <w:jc w:val="both"/>
      </w:pPr>
      <w:r>
        <w:t xml:space="preserve"> участка в случае, если испрашиваемый земельный участок образовывался или</w:t>
      </w:r>
    </w:p>
    <w:p w:rsidR="0044196B" w:rsidRDefault="0044196B">
      <w:pPr>
        <w:pStyle w:val="ConsPlusNonformat"/>
        <w:jc w:val="both"/>
      </w:pPr>
      <w:r>
        <w:t xml:space="preserve">           его границы уточнялись на основании данного решения)</w:t>
      </w:r>
    </w:p>
    <w:p w:rsidR="0044196B" w:rsidRDefault="0044196B">
      <w:pPr>
        <w:pStyle w:val="ConsPlusNonformat"/>
        <w:jc w:val="both"/>
      </w:pPr>
      <w:r>
        <w:t xml:space="preserve">    К заявлению прилагаются:</w:t>
      </w:r>
    </w:p>
    <w:p w:rsidR="0044196B" w:rsidRDefault="0044196B">
      <w:pPr>
        <w:pStyle w:val="ConsPlusNonformat"/>
        <w:jc w:val="both"/>
      </w:pPr>
      <w:r>
        <w:t xml:space="preserve">    1) копия документа, удостоверяющего личность заявителя;</w:t>
      </w:r>
    </w:p>
    <w:p w:rsidR="0044196B" w:rsidRDefault="0044196B">
      <w:pPr>
        <w:pStyle w:val="ConsPlusNonformat"/>
        <w:jc w:val="both"/>
      </w:pPr>
      <w:r>
        <w:t xml:space="preserve">    2)  копия  документа,  удостоверяющего права (полномочия) представителя</w:t>
      </w:r>
    </w:p>
    <w:p w:rsidR="0044196B" w:rsidRDefault="0044196B">
      <w:pPr>
        <w:pStyle w:val="ConsPlusNonformat"/>
        <w:jc w:val="both"/>
      </w:pPr>
      <w:r>
        <w:t>заявителя, если с заявлением обращается представитель заявителя;</w:t>
      </w:r>
    </w:p>
    <w:p w:rsidR="0044196B" w:rsidRDefault="0044196B">
      <w:pPr>
        <w:pStyle w:val="ConsPlusNonformat"/>
        <w:jc w:val="both"/>
      </w:pPr>
      <w:r>
        <w:t xml:space="preserve">    3)   копии  документов,  подтверждающих  обстоятельства,  дающие  право</w:t>
      </w:r>
    </w:p>
    <w:p w:rsidR="0044196B" w:rsidRDefault="0044196B">
      <w:pPr>
        <w:pStyle w:val="ConsPlusNonformat"/>
        <w:jc w:val="both"/>
      </w:pPr>
      <w:r>
        <w:t>приобретения  земельного  участка  без  проведения  торгов,  в том числе на</w:t>
      </w:r>
    </w:p>
    <w:p w:rsidR="0044196B" w:rsidRDefault="0044196B">
      <w:pPr>
        <w:pStyle w:val="ConsPlusNonformat"/>
        <w:jc w:val="both"/>
      </w:pPr>
      <w:r>
        <w:t>особых  условиях,  в  безвозмездное  пользование,  постоянное  (бессрочное)</w:t>
      </w:r>
    </w:p>
    <w:p w:rsidR="0044196B" w:rsidRDefault="0044196B">
      <w:pPr>
        <w:pStyle w:val="ConsPlusNonformat"/>
        <w:jc w:val="both"/>
      </w:pPr>
      <w:r>
        <w:t>пользование,  в  собственность  или  в  аренду  на  условиях, установленных</w:t>
      </w:r>
    </w:p>
    <w:p w:rsidR="0044196B" w:rsidRDefault="0044196B">
      <w:pPr>
        <w:pStyle w:val="ConsPlusNonformat"/>
        <w:jc w:val="both"/>
      </w:pPr>
      <w:r>
        <w:t>земельным законодательством, законом Иркутской области;</w:t>
      </w:r>
    </w:p>
    <w:p w:rsidR="0044196B" w:rsidRDefault="0044196B">
      <w:pPr>
        <w:pStyle w:val="ConsPlusNonformat"/>
        <w:jc w:val="both"/>
      </w:pPr>
      <w:r>
        <w:t xml:space="preserve">    4)  в  случае  приобретения земельного участка в собственность одним из</w:t>
      </w:r>
    </w:p>
    <w:p w:rsidR="0044196B" w:rsidRDefault="0044196B">
      <w:pPr>
        <w:pStyle w:val="ConsPlusNonformat"/>
        <w:jc w:val="both"/>
      </w:pPr>
      <w:r>
        <w:t>супругов  к  заявлению о приобретении прав на земельный участок прилагается</w:t>
      </w:r>
    </w:p>
    <w:p w:rsidR="0044196B" w:rsidRDefault="0044196B">
      <w:pPr>
        <w:pStyle w:val="ConsPlusNonformat"/>
        <w:jc w:val="both"/>
      </w:pPr>
      <w:r>
        <w:t>нотариально  заверенное  согласие  супруга  на приобретение в собственность</w:t>
      </w:r>
    </w:p>
    <w:p w:rsidR="0044196B" w:rsidRDefault="0044196B">
      <w:pPr>
        <w:pStyle w:val="ConsPlusNonformat"/>
        <w:jc w:val="both"/>
      </w:pPr>
      <w:r>
        <w:t>земельного участка.</w:t>
      </w:r>
    </w:p>
    <w:p w:rsidR="0044196B" w:rsidRDefault="0044196B">
      <w:pPr>
        <w:pStyle w:val="ConsPlusNonformat"/>
        <w:jc w:val="both"/>
      </w:pPr>
    </w:p>
    <w:p w:rsidR="0044196B" w:rsidRDefault="0044196B">
      <w:pPr>
        <w:pStyle w:val="ConsPlusNonformat"/>
        <w:jc w:val="both"/>
      </w:pPr>
      <w:r>
        <w:t xml:space="preserve">                                                          _________________</w:t>
      </w:r>
    </w:p>
    <w:p w:rsidR="0044196B" w:rsidRDefault="0044196B">
      <w:pPr>
        <w:pStyle w:val="ConsPlusNonformat"/>
        <w:jc w:val="both"/>
      </w:pPr>
      <w:r>
        <w:t xml:space="preserve">                                                                (дата)</w:t>
      </w:r>
    </w:p>
    <w:p w:rsidR="0044196B" w:rsidRDefault="0044196B">
      <w:pPr>
        <w:pStyle w:val="ConsPlusNonformat"/>
        <w:jc w:val="both"/>
      </w:pPr>
      <w:r>
        <w:t xml:space="preserve">                                                          _________________</w:t>
      </w:r>
    </w:p>
    <w:p w:rsidR="0044196B" w:rsidRDefault="0044196B">
      <w:pPr>
        <w:pStyle w:val="ConsPlusNonformat"/>
        <w:jc w:val="both"/>
      </w:pPr>
      <w:r>
        <w:t xml:space="preserve">                                                              (подпись)</w:t>
      </w:r>
    </w:p>
    <w:p w:rsidR="0044196B" w:rsidRDefault="0044196B">
      <w:pPr>
        <w:pStyle w:val="ConsPlusNormal"/>
        <w:jc w:val="right"/>
        <w:rPr>
          <w:rFonts w:ascii="Times New Roman" w:hAnsi="Times New Roman" w:cs="Times New Roman"/>
        </w:rPr>
      </w:pPr>
    </w:p>
    <w:p w:rsidR="0044196B" w:rsidRDefault="0044196B">
      <w:pPr>
        <w:pStyle w:val="ConsPlusNormal"/>
        <w:jc w:val="right"/>
        <w:rPr>
          <w:rFonts w:ascii="Times New Roman" w:hAnsi="Times New Roman" w:cs="Times New Roman"/>
        </w:rPr>
      </w:pPr>
    </w:p>
    <w:p w:rsidR="0044196B" w:rsidRDefault="0044196B">
      <w:pPr>
        <w:pStyle w:val="ConsPlusNormal"/>
        <w:jc w:val="right"/>
        <w:rPr>
          <w:rFonts w:ascii="Times New Roman" w:hAnsi="Times New Roman" w:cs="Times New Roman"/>
        </w:rPr>
      </w:pPr>
    </w:p>
    <w:p w:rsidR="0044196B" w:rsidRDefault="0044196B">
      <w:pPr>
        <w:pStyle w:val="ConsPlusNormal"/>
        <w:jc w:val="right"/>
        <w:rPr>
          <w:rFonts w:ascii="Times New Roman" w:hAnsi="Times New Roman" w:cs="Times New Roman"/>
        </w:rPr>
      </w:pPr>
    </w:p>
    <w:p w:rsidR="0044196B" w:rsidRDefault="0044196B">
      <w:pPr>
        <w:pStyle w:val="ConsPlusNormal"/>
        <w:jc w:val="right"/>
        <w:rPr>
          <w:rFonts w:ascii="Times New Roman" w:hAnsi="Times New Roman" w:cs="Times New Roman"/>
        </w:rPr>
      </w:pP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Приложение N 2</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к административному регламенту "Предоставление</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земельных участков, находящихся в государственной или</w:t>
      </w:r>
    </w:p>
    <w:p w:rsidR="0044196B" w:rsidRPr="006E6CCC" w:rsidRDefault="0044196B">
      <w:pPr>
        <w:pStyle w:val="ConsPlusNormal"/>
        <w:jc w:val="right"/>
        <w:rPr>
          <w:rFonts w:ascii="Times New Roman" w:hAnsi="Times New Roman" w:cs="Times New Roman"/>
        </w:rPr>
      </w:pPr>
      <w:r w:rsidRPr="006E6CCC">
        <w:rPr>
          <w:rFonts w:ascii="Times New Roman" w:hAnsi="Times New Roman" w:cs="Times New Roman"/>
        </w:rPr>
        <w:t>муниципальной собственности, без торгов"</w:t>
      </w:r>
    </w:p>
    <w:p w:rsidR="0044196B" w:rsidRDefault="0044196B">
      <w:pPr>
        <w:pStyle w:val="ConsPlusNormal"/>
        <w:jc w:val="both"/>
        <w:rPr>
          <w:rFonts w:ascii="Times New Roman" w:hAnsi="Times New Roman" w:cs="Times New Roman"/>
        </w:rPr>
      </w:pPr>
    </w:p>
    <w:p w:rsidR="0044196B" w:rsidRPr="00892E64" w:rsidRDefault="0044196B">
      <w:pPr>
        <w:pStyle w:val="ConsPlusNormal"/>
        <w:jc w:val="both"/>
        <w:rPr>
          <w:rFonts w:ascii="Times New Roman" w:hAnsi="Times New Roman" w:cs="Times New Roman"/>
        </w:rPr>
      </w:pPr>
    </w:p>
    <w:p w:rsidR="0044196B" w:rsidRDefault="0044196B">
      <w:pPr>
        <w:pStyle w:val="ConsPlusNormal"/>
        <w:jc w:val="center"/>
      </w:pPr>
      <w:bookmarkStart w:id="13" w:name="P655"/>
      <w:bookmarkEnd w:id="13"/>
      <w:r>
        <w:t>БЛОК-СХЕМА</w:t>
      </w:r>
    </w:p>
    <w:p w:rsidR="0044196B" w:rsidRDefault="0044196B">
      <w:pPr>
        <w:pStyle w:val="ConsPlusNormal"/>
        <w:jc w:val="center"/>
      </w:pPr>
      <w:r>
        <w:t>АДМИНИСТРАТИВНЫХ ПРОЦЕДУР ПРЕДОСТАВЛЕНИЯ</w:t>
      </w:r>
    </w:p>
    <w:p w:rsidR="0044196B" w:rsidRDefault="0044196B">
      <w:pPr>
        <w:pStyle w:val="ConsPlusNormal"/>
        <w:jc w:val="center"/>
      </w:pPr>
      <w:r>
        <w:t>МУНИЦИПАЛЬНОЙ УСЛУГИ</w:t>
      </w:r>
    </w:p>
    <w:p w:rsidR="0044196B" w:rsidRDefault="0044196B">
      <w:pPr>
        <w:pStyle w:val="ConsPlusNormal"/>
        <w:jc w:val="both"/>
      </w:pPr>
    </w:p>
    <w:p w:rsidR="0044196B" w:rsidRDefault="0044196B">
      <w:pPr>
        <w:pStyle w:val="ConsPlusNonformat"/>
        <w:jc w:val="both"/>
      </w:pPr>
      <w:r>
        <w:t>┌─────────────────────────────────────────────────────────────────────────┐</w:t>
      </w:r>
    </w:p>
    <w:p w:rsidR="0044196B" w:rsidRDefault="0044196B">
      <w:pPr>
        <w:pStyle w:val="ConsPlusNonformat"/>
        <w:jc w:val="both"/>
      </w:pPr>
      <w:r>
        <w:t>│  Прием и регистрация заявления и документов, подлежащих представлению   │</w:t>
      </w:r>
    </w:p>
    <w:p w:rsidR="0044196B" w:rsidRDefault="0044196B">
      <w:pPr>
        <w:pStyle w:val="ConsPlusNonformat"/>
        <w:jc w:val="both"/>
      </w:pPr>
      <w:r>
        <w:t>│                       заявителем (1 рабочий день)                       │</w:t>
      </w:r>
    </w:p>
    <w:p w:rsidR="0044196B" w:rsidRDefault="0044196B">
      <w:pPr>
        <w:pStyle w:val="ConsPlusNonformat"/>
        <w:jc w:val="both"/>
      </w:pPr>
      <w:r>
        <w:t>└─────────────┬─────────────────────────────────────┬─────────────────────┘</w:t>
      </w:r>
    </w:p>
    <w:p w:rsidR="0044196B" w:rsidRDefault="0044196B">
      <w:pPr>
        <w:pStyle w:val="ConsPlusNonformat"/>
        <w:jc w:val="both"/>
      </w:pPr>
      <w:r>
        <w:t xml:space="preserve">              │                                     │</w:t>
      </w:r>
    </w:p>
    <w:p w:rsidR="0044196B" w:rsidRDefault="0044196B">
      <w:pPr>
        <w:pStyle w:val="ConsPlusNonformat"/>
        <w:jc w:val="both"/>
      </w:pPr>
      <w:r>
        <w:t xml:space="preserve">             \/                                    \/</w:t>
      </w:r>
    </w:p>
    <w:p w:rsidR="0044196B" w:rsidRDefault="0044196B">
      <w:pPr>
        <w:pStyle w:val="ConsPlusNonformat"/>
        <w:jc w:val="both"/>
      </w:pPr>
      <w:r>
        <w:t>┌─────────────────────────┐  ┌────────────────────────────────────────────┐</w:t>
      </w:r>
    </w:p>
    <w:p w:rsidR="0044196B" w:rsidRDefault="0044196B">
      <w:pPr>
        <w:pStyle w:val="ConsPlusNonformat"/>
        <w:jc w:val="both"/>
      </w:pPr>
      <w:r>
        <w:t>│ Направление уведомления │  │Формирование и направление межведомственных │</w:t>
      </w:r>
    </w:p>
    <w:p w:rsidR="0044196B" w:rsidRDefault="0044196B">
      <w:pPr>
        <w:pStyle w:val="ConsPlusNonformat"/>
        <w:jc w:val="both"/>
      </w:pPr>
      <w:r>
        <w:t>│   об отказе в приеме    │  │      запросов в органы, участвующие в      │</w:t>
      </w:r>
    </w:p>
    <w:p w:rsidR="0044196B" w:rsidRDefault="0044196B">
      <w:pPr>
        <w:pStyle w:val="ConsPlusNonformat"/>
        <w:jc w:val="both"/>
      </w:pPr>
      <w:r>
        <w:t>│       документов        │  │    предоставлении муниципальной услуги     │</w:t>
      </w:r>
    </w:p>
    <w:p w:rsidR="0044196B" w:rsidRDefault="0044196B">
      <w:pPr>
        <w:pStyle w:val="ConsPlusNonformat"/>
        <w:jc w:val="both"/>
      </w:pPr>
      <w:r>
        <w:t>│    (10 рабочий день)    │  │(5 рабочий день - формирование и направление│</w:t>
      </w:r>
    </w:p>
    <w:p w:rsidR="0044196B" w:rsidRDefault="0044196B">
      <w:pPr>
        <w:pStyle w:val="ConsPlusNonformat"/>
        <w:jc w:val="both"/>
      </w:pPr>
      <w:r>
        <w:t>│                         │  │  запросов, 5 рабочих дней - представление  │</w:t>
      </w:r>
    </w:p>
    <w:p w:rsidR="0044196B" w:rsidRDefault="0044196B">
      <w:pPr>
        <w:pStyle w:val="ConsPlusNonformat"/>
        <w:jc w:val="both"/>
      </w:pPr>
      <w:r>
        <w:t>│                         │  │             ответа на запрос)              │</w:t>
      </w:r>
    </w:p>
    <w:p w:rsidR="0044196B" w:rsidRDefault="0044196B">
      <w:pPr>
        <w:pStyle w:val="ConsPlusNonformat"/>
        <w:jc w:val="both"/>
      </w:pPr>
      <w:r>
        <w:t>└─────────────────────────┘  └───────┬────────────────────────────────────┘</w:t>
      </w:r>
    </w:p>
    <w:p w:rsidR="0044196B" w:rsidRDefault="0044196B">
      <w:pPr>
        <w:pStyle w:val="ConsPlusNonformat"/>
        <w:jc w:val="both"/>
      </w:pPr>
      <w:r>
        <w:t xml:space="preserve">                                     │</w:t>
      </w:r>
    </w:p>
    <w:p w:rsidR="0044196B" w:rsidRDefault="0044196B">
      <w:pPr>
        <w:pStyle w:val="ConsPlusNonformat"/>
        <w:jc w:val="both"/>
      </w:pPr>
      <w:r>
        <w:t xml:space="preserve">            ┌────────────────────────┴──────┐</w:t>
      </w:r>
    </w:p>
    <w:p w:rsidR="0044196B" w:rsidRDefault="0044196B">
      <w:pPr>
        <w:pStyle w:val="ConsPlusNonformat"/>
        <w:jc w:val="both"/>
      </w:pPr>
      <w:r>
        <w:t xml:space="preserve">            │                               │</w:t>
      </w:r>
    </w:p>
    <w:p w:rsidR="0044196B" w:rsidRDefault="0044196B">
      <w:pPr>
        <w:pStyle w:val="ConsPlusNonformat"/>
        <w:jc w:val="both"/>
      </w:pPr>
      <w:r>
        <w:t xml:space="preserve">           \/                              \/</w:t>
      </w:r>
    </w:p>
    <w:p w:rsidR="0044196B" w:rsidRDefault="0044196B">
      <w:pPr>
        <w:pStyle w:val="ConsPlusNonformat"/>
        <w:jc w:val="both"/>
      </w:pPr>
      <w:r>
        <w:t>┌─────────────────────────┐  ┌────────────────────────────────────────────┐</w:t>
      </w:r>
    </w:p>
    <w:p w:rsidR="0044196B" w:rsidRDefault="0044196B" w:rsidP="00200D9F">
      <w:pPr>
        <w:pStyle w:val="ConsPlusNonformat"/>
        <w:jc w:val="center"/>
      </w:pPr>
      <w:r>
        <w:t>│            Подготовка правового акта                    │</w:t>
      </w:r>
    </w:p>
    <w:p w:rsidR="0044196B" w:rsidRDefault="0044196B" w:rsidP="00200D9F">
      <w:pPr>
        <w:pStyle w:val="ConsPlusNonformat"/>
        <w:jc w:val="center"/>
      </w:pPr>
      <w:r>
        <w:t>│ о предоставлении земельного участка</w:t>
      </w:r>
    </w:p>
    <w:p w:rsidR="0044196B" w:rsidRDefault="0044196B" w:rsidP="00200D9F">
      <w:pPr>
        <w:pStyle w:val="ConsPlusNonformat"/>
        <w:jc w:val="center"/>
      </w:pPr>
      <w:r>
        <w:t>│       (30  календарных дней)                                            │</w:t>
      </w:r>
    </w:p>
    <w:p w:rsidR="0044196B" w:rsidRDefault="0044196B">
      <w:pPr>
        <w:pStyle w:val="ConsPlusNonformat"/>
        <w:jc w:val="both"/>
      </w:pPr>
      <w:r>
        <w:t>└─────────────┬───────────┘  └──────────────────────┬─────────────────────┘</w:t>
      </w:r>
    </w:p>
    <w:p w:rsidR="0044196B" w:rsidRDefault="0044196B">
      <w:pPr>
        <w:pStyle w:val="ConsPlusNonformat"/>
        <w:jc w:val="both"/>
      </w:pPr>
      <w:r>
        <w:t xml:space="preserve">              │                                     │</w:t>
      </w:r>
    </w:p>
    <w:p w:rsidR="0044196B" w:rsidRDefault="0044196B">
      <w:pPr>
        <w:pStyle w:val="ConsPlusNonformat"/>
        <w:jc w:val="both"/>
      </w:pPr>
      <w:r>
        <w:t xml:space="preserve">             \/                                    \/</w:t>
      </w:r>
    </w:p>
    <w:p w:rsidR="0044196B" w:rsidRDefault="0044196B">
      <w:pPr>
        <w:pStyle w:val="ConsPlusNonformat"/>
        <w:jc w:val="both"/>
      </w:pPr>
      <w:r>
        <w:t>┌─────────────────────────────────────────────────────────────────────────┐</w:t>
      </w:r>
    </w:p>
    <w:p w:rsidR="0044196B" w:rsidRDefault="0044196B" w:rsidP="00200D9F">
      <w:pPr>
        <w:pStyle w:val="ConsPlusNonformat"/>
        <w:jc w:val="center"/>
      </w:pPr>
      <w:r>
        <w:t>│ Направление уведомления о получении правового акта  │</w:t>
      </w:r>
    </w:p>
    <w:p w:rsidR="0044196B" w:rsidRDefault="0044196B" w:rsidP="00200D9F">
      <w:pPr>
        <w:pStyle w:val="ConsPlusNonformat"/>
        <w:jc w:val="center"/>
      </w:pPr>
      <w:r>
        <w:t>администрации  Аршанского С/П       о       │</w:t>
      </w:r>
    </w:p>
    <w:p w:rsidR="0044196B" w:rsidRDefault="0044196B" w:rsidP="00200D9F">
      <w:pPr>
        <w:pStyle w:val="ConsPlusNonformat"/>
        <w:jc w:val="center"/>
      </w:pPr>
      <w:r>
        <w:t>предоставлении земельного участка в собственность  │</w:t>
      </w:r>
    </w:p>
    <w:p w:rsidR="0044196B" w:rsidRDefault="0044196B" w:rsidP="00200D9F">
      <w:pPr>
        <w:pStyle w:val="ConsPlusNonformat"/>
        <w:jc w:val="center"/>
      </w:pPr>
      <w:r>
        <w:t>│  бесплатно, постоянного (бессрочного) пользования,  │</w:t>
      </w:r>
    </w:p>
    <w:p w:rsidR="0044196B" w:rsidRDefault="0044196B" w:rsidP="00200D9F">
      <w:pPr>
        <w:pStyle w:val="ConsPlusNonformat"/>
        <w:jc w:val="center"/>
      </w:pPr>
      <w:r>
        <w:t>│   либо проекта договора купли-продажи, аренды или   │</w:t>
      </w:r>
    </w:p>
    <w:p w:rsidR="0044196B" w:rsidRDefault="0044196B" w:rsidP="00200D9F">
      <w:pPr>
        <w:pStyle w:val="ConsPlusNonformat"/>
        <w:jc w:val="center"/>
      </w:pPr>
      <w:r>
        <w:t>│ безвозмездного пользования земельным участком, либо │</w:t>
      </w:r>
    </w:p>
    <w:p w:rsidR="0044196B" w:rsidRDefault="0044196B" w:rsidP="00200D9F">
      <w:pPr>
        <w:pStyle w:val="ConsPlusNonformat"/>
        <w:jc w:val="center"/>
      </w:pPr>
      <w:r>
        <w:t>│решения об отказе в предоставлении земельного участка│</w:t>
      </w:r>
    </w:p>
    <w:p w:rsidR="0044196B" w:rsidRDefault="0044196B" w:rsidP="00200D9F">
      <w:pPr>
        <w:pStyle w:val="ConsPlusNonformat"/>
        <w:jc w:val="center"/>
      </w:pPr>
      <w:r>
        <w:t>│                   (2 рабочих дня)                    │</w:t>
      </w:r>
    </w:p>
    <w:p w:rsidR="0044196B" w:rsidRDefault="0044196B">
      <w:pPr>
        <w:pStyle w:val="ConsPlusNonformat"/>
        <w:jc w:val="both"/>
      </w:pPr>
      <w:r>
        <w:t>└─────────────────────────────────────────────────────────────────────────┘</w:t>
      </w:r>
    </w:p>
    <w:p w:rsidR="0044196B" w:rsidRDefault="0044196B"/>
    <w:sectPr w:rsidR="0044196B" w:rsidSect="000C01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148"/>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155"/>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3D4E"/>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0FC"/>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4CD"/>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1845"/>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C16"/>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4B7"/>
    <w:rsid w:val="00275B42"/>
    <w:rsid w:val="00276004"/>
    <w:rsid w:val="00276534"/>
    <w:rsid w:val="00276888"/>
    <w:rsid w:val="00277FE4"/>
    <w:rsid w:val="00281261"/>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B7B84"/>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07329"/>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77E11"/>
    <w:rsid w:val="003828E9"/>
    <w:rsid w:val="00382B6D"/>
    <w:rsid w:val="00383D9B"/>
    <w:rsid w:val="00384626"/>
    <w:rsid w:val="00385D2B"/>
    <w:rsid w:val="003902D8"/>
    <w:rsid w:val="00390424"/>
    <w:rsid w:val="00390708"/>
    <w:rsid w:val="003910C3"/>
    <w:rsid w:val="00391C8C"/>
    <w:rsid w:val="00392029"/>
    <w:rsid w:val="00392EE6"/>
    <w:rsid w:val="003932BE"/>
    <w:rsid w:val="00394EAC"/>
    <w:rsid w:val="003956DA"/>
    <w:rsid w:val="003963EF"/>
    <w:rsid w:val="0039694C"/>
    <w:rsid w:val="00397832"/>
    <w:rsid w:val="003A0110"/>
    <w:rsid w:val="003A1133"/>
    <w:rsid w:val="003A2049"/>
    <w:rsid w:val="003A3CCE"/>
    <w:rsid w:val="003A4602"/>
    <w:rsid w:val="003A4FAB"/>
    <w:rsid w:val="003A56AB"/>
    <w:rsid w:val="003A70D6"/>
    <w:rsid w:val="003B2DC8"/>
    <w:rsid w:val="003B47D9"/>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52AC"/>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4C62"/>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196B"/>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3695"/>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4F7"/>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B1F"/>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6CCC"/>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26AF"/>
    <w:rsid w:val="0078330E"/>
    <w:rsid w:val="00785C09"/>
    <w:rsid w:val="007861FD"/>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6E1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2E64"/>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A7A30"/>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36C2"/>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1B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272"/>
    <w:rsid w:val="00967C30"/>
    <w:rsid w:val="009707F5"/>
    <w:rsid w:val="00970DB7"/>
    <w:rsid w:val="009714D6"/>
    <w:rsid w:val="00972995"/>
    <w:rsid w:val="00973CFF"/>
    <w:rsid w:val="00974CF4"/>
    <w:rsid w:val="00975A59"/>
    <w:rsid w:val="00975ED3"/>
    <w:rsid w:val="009773DF"/>
    <w:rsid w:val="0098010C"/>
    <w:rsid w:val="00980198"/>
    <w:rsid w:val="009802B9"/>
    <w:rsid w:val="009814DC"/>
    <w:rsid w:val="00981992"/>
    <w:rsid w:val="00982CA9"/>
    <w:rsid w:val="00982E8B"/>
    <w:rsid w:val="009841BE"/>
    <w:rsid w:val="00984499"/>
    <w:rsid w:val="009848C1"/>
    <w:rsid w:val="00984BE4"/>
    <w:rsid w:val="00985D3A"/>
    <w:rsid w:val="009864C1"/>
    <w:rsid w:val="00986975"/>
    <w:rsid w:val="0098794F"/>
    <w:rsid w:val="009930D0"/>
    <w:rsid w:val="00993F1E"/>
    <w:rsid w:val="009959B9"/>
    <w:rsid w:val="0099621F"/>
    <w:rsid w:val="0099684B"/>
    <w:rsid w:val="00996F80"/>
    <w:rsid w:val="00997497"/>
    <w:rsid w:val="00997D52"/>
    <w:rsid w:val="009A0181"/>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2E9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095"/>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39E0"/>
    <w:rsid w:val="00B44E37"/>
    <w:rsid w:val="00B4627F"/>
    <w:rsid w:val="00B4643A"/>
    <w:rsid w:val="00B46B6C"/>
    <w:rsid w:val="00B47DFA"/>
    <w:rsid w:val="00B50082"/>
    <w:rsid w:val="00B50B5A"/>
    <w:rsid w:val="00B52439"/>
    <w:rsid w:val="00B52A6E"/>
    <w:rsid w:val="00B53C41"/>
    <w:rsid w:val="00B55676"/>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0DE"/>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328A"/>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2180"/>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07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035"/>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6CA"/>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2F4"/>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3F3B"/>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A8D8F04A8D2EFDD95AECE46SDwEH" TargetMode="External"/><Relationship Id="rId13" Type="http://schemas.openxmlformats.org/officeDocument/2006/relationships/hyperlink" Target="consultantplus://offline/ref=2FD14EFAC41119043D4E5EF34A23484683B5898202A9D2EFDD95AECE46DE070F2238128ADDSCwAH" TargetMode="External"/><Relationship Id="rId18" Type="http://schemas.openxmlformats.org/officeDocument/2006/relationships/hyperlink" Target="consultantplus://offline/ref=2FD14EFAC41119043D4E5EF34A23484683B5898202A9D2EFDD95AECE46DE070F2238128BD2SCwDH" TargetMode="External"/><Relationship Id="rId26" Type="http://schemas.openxmlformats.org/officeDocument/2006/relationships/hyperlink" Target="consultantplus://offline/ref=2FD14EFAC41119043D4E5EF34A23484683BA8D8807ABD2EFDD95AECE46SDwEH" TargetMode="External"/><Relationship Id="rId39" Type="http://schemas.openxmlformats.org/officeDocument/2006/relationships/hyperlink" Target="consultantplus://offline/ref=F09B270CAA2A862F5836ACAC3EFB3F8F3F0A9B7EBF9CD0DE459CC6D909B6T8B"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6DFSCw7H" TargetMode="External"/><Relationship Id="rId34" Type="http://schemas.openxmlformats.org/officeDocument/2006/relationships/hyperlink" Target="consultantplus://offline/ref=F09B270CAA2A862F5836ACAC3EFB3F8F3F0A9B7DB39ED0DE459CC6D90968ADEB6F863D2D29BFTFB" TargetMode="External"/><Relationship Id="rId42" Type="http://schemas.openxmlformats.org/officeDocument/2006/relationships/fontTable" Target="fontTable.xm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ADDSCwCH" TargetMode="External"/><Relationship Id="rId17" Type="http://schemas.openxmlformats.org/officeDocument/2006/relationships/hyperlink" Target="consultantplus://offline/ref=2FD14EFAC41119043D4E5EF34A23484683B5898202A9D2EFDD95AECE46DE070F2238128BD2SC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D29BFTDB" TargetMode="External"/><Relationship Id="rId38" Type="http://schemas.openxmlformats.org/officeDocument/2006/relationships/hyperlink" Target="consultantplus://offline/ref=F09B270CAA2A862F5836ACAC3EFB3F8F3F0A9B7DB39ED0DE459CC6D90968ADEB6F863D2E20BFTBB"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DE070F22381286DFSCw7H" TargetMode="External"/><Relationship Id="rId20" Type="http://schemas.openxmlformats.org/officeDocument/2006/relationships/hyperlink" Target="consultantplus://offline/ref=2FD14EFAC41119043D4E5EF34A23484683B5898202A9D2EFDD95AECE46DE070F2238128BDCSCwCH" TargetMode="External"/><Relationship Id="rId29" Type="http://schemas.openxmlformats.org/officeDocument/2006/relationships/hyperlink" Target="consultantplus://offline/ref=2FD14EFAC41119043D4E5EF34A23484683BA8D8807AAD2EFDD95AECE46DE070F2238128ASDw9H" TargetMode="External"/><Relationship Id="rId41" Type="http://schemas.openxmlformats.org/officeDocument/2006/relationships/hyperlink" Target="consultantplus://offline/ref=2FD14EFAC41119043D4E5EF34A23484683BA8D8807AAD2EFDD95AECE46DE070F22381286SDwC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5898202A9D2EFDD95AECE46DE070F2238128BDDSCwAH" TargetMode="External"/><Relationship Id="rId24" Type="http://schemas.openxmlformats.org/officeDocument/2006/relationships/hyperlink" Target="consultantplus://offline/ref=2FD14EFAC41119043D4E5EF34A23484683B58B8303AED2EFDD95AECE46SDwEH" TargetMode="External"/><Relationship Id="rId32" Type="http://schemas.openxmlformats.org/officeDocument/2006/relationships/hyperlink" Target="consultantplus://offline/ref=F09B270CAA2A862F5836ACAC3EFB3F8F3F0A9B7DB39ED0DE459CC6D90968ADEB6F863D2D2DBFTCB" TargetMode="External"/><Relationship Id="rId37" Type="http://schemas.openxmlformats.org/officeDocument/2006/relationships/hyperlink" Target="consultantplus://offline/ref=F09B270CAA2A862F5836ACAC3EFB3F8F3F0B987BB498D0DE459CC6D90968ADEB6F863D2A28FED198BFT2B" TargetMode="External"/><Relationship Id="rId40"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SDwEH" TargetMode="External"/><Relationship Id="rId23" Type="http://schemas.openxmlformats.org/officeDocument/2006/relationships/hyperlink" Target="consultantplus://offline/ref=2FD14EFAC41119043D4E5EF34A23484683B5898202A9D2EFDD95AECE46SDwEH" TargetMode="External"/><Relationship Id="rId28" Type="http://schemas.openxmlformats.org/officeDocument/2006/relationships/hyperlink" Target="consultantplus://offline/ref=2FD14EFAC41119043D4E40FE5C4F124A83B6D58601ACD9BF86C4A899198E015A62S7w8H" TargetMode="External"/><Relationship Id="rId36" Type="http://schemas.openxmlformats.org/officeDocument/2006/relationships/hyperlink" Target="consultantplus://offline/ref=F09B270CAA2A862F5836ACAC3EFB3F8F3F0A9B7DB39ED0DE459CC6D90968ADEB6F863D232EBFTE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C05A9D2EFDD95AECE46SDwEH" TargetMode="External"/><Relationship Id="rId31" Type="http://schemas.openxmlformats.org/officeDocument/2006/relationships/hyperlink" Target="consultantplus://offline/ref=F09B270CAA2A862F5836ACAC3EFB3F8F3F0A9B7DB39ED0DE459CC6D90968ADEB6F863D2A28F7BDT9B"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5898306ADD2EFDD95AECE46SDwEH" TargetMode="External"/><Relationship Id="rId14" Type="http://schemas.openxmlformats.org/officeDocument/2006/relationships/hyperlink" Target="consultantplus://offline/ref=2FD14EFAC41119043D4E5EF34A23484683B5898202A9D2EFDD95AECE46DE070F2238128BDCSCwCH" TargetMode="External"/><Relationship Id="rId22" Type="http://schemas.openxmlformats.org/officeDocument/2006/relationships/hyperlink" Target="consultantplus://offline/ref=2FD14EFAC41119043D4E5EF34A23484680B58C8E0BFA85ED8CC0A0SCwBH" TargetMode="External"/><Relationship Id="rId27" Type="http://schemas.openxmlformats.org/officeDocument/2006/relationships/hyperlink" Target="consultantplus://offline/ref=2FD14EFAC41119043D4E5EF34A23484683BA8D8807AAD2EFDD95AECE46DE070F2238128FDACFF14DSEw7H" TargetMode="External"/><Relationship Id="rId30" Type="http://schemas.openxmlformats.org/officeDocument/2006/relationships/hyperlink" Target="consultantplus://offline/ref=F09B270CAA2A862F5836ACAC3EFB3F8F3F0A9B7DB39ED0DE459CC6D90968ADEB6F863D2E20BFTBB" TargetMode="External"/><Relationship Id="rId35" Type="http://schemas.openxmlformats.org/officeDocument/2006/relationships/hyperlink" Target="consultantplus://offline/ref=F09B270CAA2A862F5836ACAC3EFB3F8F3F0A9B7DB39ED0DE459CC6D90968ADEB6F863D2D2ABFTEB"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23</Pages>
  <Words>13393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20</cp:revision>
  <dcterms:created xsi:type="dcterms:W3CDTF">2015-10-05T07:48:00Z</dcterms:created>
  <dcterms:modified xsi:type="dcterms:W3CDTF">2016-03-24T09:02:00Z</dcterms:modified>
</cp:coreProperties>
</file>