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402D">
        <w:rPr>
          <w:rFonts w:ascii="Times New Roman" w:hAnsi="Times New Roman"/>
          <w:b/>
          <w:spacing w:val="20"/>
          <w:sz w:val="28"/>
        </w:rPr>
        <w:t xml:space="preserve">ИРКУТСКАЯ </w:t>
      </w:r>
      <w:r w:rsidRPr="00A1402D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402D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402D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402D">
        <w:rPr>
          <w:rFonts w:ascii="Times New Roman" w:hAnsi="Times New Roman"/>
          <w:b/>
          <w:spacing w:val="20"/>
          <w:sz w:val="28"/>
          <w:szCs w:val="28"/>
        </w:rPr>
        <w:t>Аршанского сельского поселения</w:t>
      </w: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A1402D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A1402D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A1402D" w:rsidRPr="00A1402D" w:rsidRDefault="00A1402D" w:rsidP="00A1402D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E553B" w:rsidRPr="00A1402D" w:rsidRDefault="00A1402D" w:rsidP="00A14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1402D">
        <w:rPr>
          <w:rFonts w:ascii="Times New Roman" w:hAnsi="Times New Roman"/>
          <w:b/>
          <w:spacing w:val="20"/>
          <w:sz w:val="28"/>
          <w:szCs w:val="28"/>
        </w:rPr>
        <w:t>«</w:t>
      </w:r>
      <w:r w:rsidR="00A922D0">
        <w:rPr>
          <w:rFonts w:ascii="Times New Roman" w:hAnsi="Times New Roman"/>
          <w:b/>
          <w:spacing w:val="20"/>
          <w:sz w:val="28"/>
          <w:szCs w:val="28"/>
        </w:rPr>
        <w:t>29</w:t>
      </w:r>
      <w:r w:rsidRPr="00A1402D">
        <w:rPr>
          <w:rFonts w:ascii="Times New Roman" w:hAnsi="Times New Roman"/>
          <w:b/>
          <w:spacing w:val="20"/>
          <w:sz w:val="28"/>
          <w:szCs w:val="28"/>
        </w:rPr>
        <w:t>»</w:t>
      </w:r>
      <w:r w:rsidR="00A922D0">
        <w:rPr>
          <w:rFonts w:ascii="Times New Roman" w:hAnsi="Times New Roman"/>
          <w:b/>
          <w:spacing w:val="20"/>
          <w:sz w:val="28"/>
          <w:szCs w:val="28"/>
        </w:rPr>
        <w:t xml:space="preserve"> апреля</w:t>
      </w:r>
      <w:r w:rsidRPr="00A1402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1402D">
          <w:rPr>
            <w:rFonts w:ascii="Times New Roman" w:hAnsi="Times New Roman"/>
            <w:b/>
            <w:spacing w:val="20"/>
            <w:sz w:val="28"/>
            <w:szCs w:val="28"/>
          </w:rPr>
          <w:t>2019 г</w:t>
        </w:r>
      </w:smartTag>
      <w:r w:rsidRPr="00A1402D">
        <w:rPr>
          <w:rFonts w:ascii="Times New Roman" w:hAnsi="Times New Roman"/>
          <w:b/>
          <w:spacing w:val="20"/>
          <w:sz w:val="28"/>
          <w:szCs w:val="28"/>
        </w:rPr>
        <w:t>.                                      №</w:t>
      </w:r>
      <w:r w:rsidR="00A922D0">
        <w:rPr>
          <w:rFonts w:ascii="Times New Roman" w:hAnsi="Times New Roman"/>
          <w:b/>
          <w:spacing w:val="20"/>
          <w:sz w:val="28"/>
          <w:szCs w:val="28"/>
        </w:rPr>
        <w:t>21-ПГ</w:t>
      </w:r>
    </w:p>
    <w:p w:rsidR="00A1402D" w:rsidRDefault="00A1402D" w:rsidP="00A14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922D0" w:rsidRDefault="00A922D0" w:rsidP="00A14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Аршан</w:t>
      </w:r>
    </w:p>
    <w:p w:rsidR="00A922D0" w:rsidRPr="00A1402D" w:rsidRDefault="00A922D0" w:rsidP="00A140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402D" w:rsidRPr="00A922D0" w:rsidRDefault="00A1402D" w:rsidP="00A922D0">
      <w:pPr>
        <w:widowControl w:val="0"/>
        <w:autoSpaceDE w:val="0"/>
        <w:autoSpaceDN w:val="0"/>
        <w:adjustRightInd w:val="0"/>
        <w:spacing w:after="0" w:line="240" w:lineRule="auto"/>
        <w:ind w:right="283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22D0">
        <w:rPr>
          <w:rFonts w:ascii="Times New Roman" w:hAnsi="Times New Roman"/>
          <w:b/>
          <w:bCs/>
          <w:i/>
          <w:sz w:val="28"/>
          <w:szCs w:val="28"/>
        </w:rPr>
        <w:t>О внесении изменений в Положение о порядке принятия решений о разработке муниципальных программ Аршанского сельского поселения и их формирования и реализации</w:t>
      </w:r>
      <w:r w:rsidR="00BC02DA">
        <w:rPr>
          <w:rFonts w:ascii="Times New Roman" w:hAnsi="Times New Roman"/>
          <w:b/>
          <w:bCs/>
          <w:i/>
          <w:sz w:val="28"/>
          <w:szCs w:val="28"/>
        </w:rPr>
        <w:t xml:space="preserve">, утвержденное постановлением администрации Аршанского сельского поселения №40-ПГ от 31.12.2015г. (с </w:t>
      </w:r>
      <w:proofErr w:type="spellStart"/>
      <w:r w:rsidR="00BC02DA">
        <w:rPr>
          <w:rFonts w:ascii="Times New Roman" w:hAnsi="Times New Roman"/>
          <w:b/>
          <w:bCs/>
          <w:i/>
          <w:sz w:val="28"/>
          <w:szCs w:val="28"/>
        </w:rPr>
        <w:t>изм</w:t>
      </w:r>
      <w:proofErr w:type="spellEnd"/>
      <w:r w:rsidR="00BC02DA">
        <w:rPr>
          <w:rFonts w:ascii="Times New Roman" w:hAnsi="Times New Roman"/>
          <w:b/>
          <w:bCs/>
          <w:i/>
          <w:sz w:val="28"/>
          <w:szCs w:val="28"/>
        </w:rPr>
        <w:t>. №30/1-ПГ от 30.08.2017г., №33-ПГ от 12.11.2018г.)</w:t>
      </w:r>
    </w:p>
    <w:p w:rsidR="00A1402D" w:rsidRPr="00A922D0" w:rsidRDefault="00A1402D" w:rsidP="00A140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1402D" w:rsidRDefault="00A1402D" w:rsidP="00A140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 xml:space="preserve">в работе по формированию и реализации муниципальных программ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E564F3">
        <w:rPr>
          <w:rFonts w:ascii="Times New Roman" w:hAnsi="Times New Roman"/>
          <w:sz w:val="28"/>
          <w:szCs w:val="28"/>
        </w:rPr>
        <w:t>Фе</w:t>
      </w:r>
      <w:r w:rsidR="00A1402D">
        <w:rPr>
          <w:rFonts w:ascii="Times New Roman" w:hAnsi="Times New Roman"/>
          <w:sz w:val="28"/>
          <w:szCs w:val="28"/>
        </w:rPr>
        <w:t>деральным законом от 28.06.2014</w:t>
      </w:r>
      <w:r w:rsidR="00E564F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E553B" w:rsidRDefault="003E553B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49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E553B" w:rsidRPr="002B497F" w:rsidRDefault="003E553B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0D4919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Положен</w:t>
      </w:r>
      <w:r w:rsidR="00E564F3">
        <w:rPr>
          <w:rFonts w:ascii="Times New Roman" w:hAnsi="Times New Roman"/>
          <w:bCs/>
          <w:sz w:val="28"/>
          <w:szCs w:val="28"/>
        </w:rPr>
        <w:t xml:space="preserve">ие о порядке принятия решений </w:t>
      </w:r>
      <w:r>
        <w:rPr>
          <w:rFonts w:ascii="Times New Roman" w:hAnsi="Times New Roman"/>
          <w:bCs/>
          <w:sz w:val="28"/>
          <w:szCs w:val="28"/>
        </w:rPr>
        <w:t xml:space="preserve">о разработке муниципальных программ </w:t>
      </w:r>
      <w:r w:rsidR="00E564F3" w:rsidRPr="00E564F3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>, утвержденн</w:t>
      </w:r>
      <w:r w:rsidR="00E564F3">
        <w:rPr>
          <w:rFonts w:ascii="Times New Roman" w:hAnsi="Times New Roman"/>
          <w:bCs/>
          <w:sz w:val="28"/>
          <w:szCs w:val="28"/>
        </w:rPr>
        <w:t>ое 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564F3" w:rsidRPr="00E564F3">
        <w:rPr>
          <w:rFonts w:ascii="Times New Roman" w:hAnsi="Times New Roman"/>
          <w:bCs/>
          <w:sz w:val="28"/>
          <w:szCs w:val="28"/>
        </w:rPr>
        <w:t>Аршанского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BC02DA" w:rsidRPr="00BC02DA">
        <w:rPr>
          <w:rFonts w:ascii="Times New Roman" w:hAnsi="Times New Roman"/>
          <w:bCs/>
          <w:sz w:val="28"/>
          <w:szCs w:val="28"/>
        </w:rPr>
        <w:t xml:space="preserve">№40-ПГ от 31.12.2015г. (с </w:t>
      </w:r>
      <w:proofErr w:type="spellStart"/>
      <w:r w:rsidR="00BC02DA" w:rsidRPr="00BC02DA">
        <w:rPr>
          <w:rFonts w:ascii="Times New Roman" w:hAnsi="Times New Roman"/>
          <w:bCs/>
          <w:sz w:val="28"/>
          <w:szCs w:val="28"/>
        </w:rPr>
        <w:t>изм</w:t>
      </w:r>
      <w:proofErr w:type="spellEnd"/>
      <w:r w:rsidR="00BC02DA" w:rsidRPr="00BC02DA">
        <w:rPr>
          <w:rFonts w:ascii="Times New Roman" w:hAnsi="Times New Roman"/>
          <w:bCs/>
          <w:sz w:val="28"/>
          <w:szCs w:val="28"/>
        </w:rPr>
        <w:t xml:space="preserve">. №30/1-ПГ от 30.08.2017г., №33-ПГ от 12.11.2018г.) </w:t>
      </w:r>
      <w:r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дополнить новым абзац</w:t>
      </w:r>
      <w:r w:rsidR="00E564F3">
        <w:rPr>
          <w:rFonts w:ascii="Times New Roman" w:hAnsi="Times New Roman"/>
          <w:sz w:val="28"/>
          <w:szCs w:val="28"/>
        </w:rPr>
        <w:t>ем пятым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</w:t>
      </w:r>
      <w:r w:rsidR="00E564F3">
        <w:rPr>
          <w:rFonts w:ascii="Times New Roman" w:hAnsi="Times New Roman"/>
          <w:sz w:val="28"/>
          <w:szCs w:val="28"/>
        </w:rPr>
        <w:t xml:space="preserve"> задач и реализацию направлений</w:t>
      </w:r>
      <w:r>
        <w:rPr>
          <w:rFonts w:ascii="Times New Roman" w:hAnsi="Times New Roman"/>
          <w:sz w:val="28"/>
          <w:szCs w:val="28"/>
        </w:rPr>
        <w:t xml:space="preserve"> социально-экономической политики Тулунского муниципально</w:t>
      </w:r>
      <w:r w:rsidR="00E564F3">
        <w:rPr>
          <w:rFonts w:ascii="Times New Roman" w:hAnsi="Times New Roman"/>
          <w:sz w:val="28"/>
          <w:szCs w:val="28"/>
        </w:rPr>
        <w:t xml:space="preserve">го района, </w:t>
      </w:r>
      <w:r>
        <w:rPr>
          <w:rFonts w:ascii="Times New Roman" w:hAnsi="Times New Roman"/>
          <w:sz w:val="28"/>
          <w:szCs w:val="28"/>
        </w:rPr>
        <w:t xml:space="preserve">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</w:t>
      </w:r>
      <w:r>
        <w:rPr>
          <w:rFonts w:ascii="Times New Roman" w:hAnsi="Times New Roman"/>
          <w:sz w:val="28"/>
          <w:szCs w:val="28"/>
        </w:rPr>
        <w:lastRenderedPageBreak/>
        <w:t>правовыми актами органов местного самоуправления Тулунского муниципального района и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</w:t>
      </w:r>
      <w:r w:rsidR="00E564F3">
        <w:rPr>
          <w:rFonts w:ascii="Times New Roman" w:hAnsi="Times New Roman"/>
          <w:sz w:val="28"/>
          <w:szCs w:val="28"/>
        </w:rPr>
        <w:t xml:space="preserve">й программы могут быть включены проекты, </w:t>
      </w:r>
      <w:r>
        <w:rPr>
          <w:rFonts w:ascii="Times New Roman" w:hAnsi="Times New Roman"/>
          <w:sz w:val="28"/>
          <w:szCs w:val="28"/>
        </w:rPr>
        <w:t>как самостоятельные подпрограммы и (или) основные мероприятия в составе подпрограмм»;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«обеспечивает разработку и реализацию подпрограмм, проектов, согласование </w:t>
      </w:r>
      <w:r w:rsidR="00E564F3">
        <w:rPr>
          <w:rFonts w:ascii="Times New Roman" w:hAnsi="Times New Roman"/>
          <w:sz w:val="28"/>
          <w:szCs w:val="28"/>
        </w:rPr>
        <w:t>проекта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с участниками муниципальной программы в части подпрограмм, проектов, в реализации которых предполагается их участие»;</w:t>
      </w:r>
    </w:p>
    <w:p w:rsidR="003E553B" w:rsidRDefault="003E553B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E564F3"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 w:rsidR="00B72B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</w:t>
      </w:r>
      <w:r w:rsidR="00A1402D">
        <w:rPr>
          <w:rFonts w:ascii="Times New Roman" w:hAnsi="Times New Roman"/>
          <w:sz w:val="28"/>
          <w:szCs w:val="28"/>
        </w:rPr>
        <w:t xml:space="preserve">рограммы между подпрограммами, </w:t>
      </w:r>
      <w:r w:rsidRPr="00AF105F">
        <w:rPr>
          <w:rFonts w:ascii="Times New Roman" w:hAnsi="Times New Roman"/>
          <w:sz w:val="28"/>
          <w:szCs w:val="28"/>
        </w:rPr>
        <w:t>основными мероприятиями программы, проектами в пределах, утвержденных бюджетных ассигнований на текущий финансовый год»;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E553B" w:rsidRPr="00AF105F" w:rsidRDefault="003E553B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</w:t>
      </w:r>
      <w:r w:rsidRPr="00AF105F">
        <w:rPr>
          <w:rFonts w:ascii="Times New Roman" w:hAnsi="Times New Roman"/>
          <w:sz w:val="28"/>
          <w:szCs w:val="28"/>
        </w:rPr>
        <w:lastRenderedPageBreak/>
        <w:t>программа, осуществляется в порядке, предусмотренном для утверждения муниципальной программы»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3E553B" w:rsidRPr="00AF105F" w:rsidRDefault="003E553B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</w:t>
      </w:r>
      <w:r w:rsidR="00E564F3">
        <w:rPr>
          <w:rFonts w:ascii="Times New Roman" w:hAnsi="Times New Roman"/>
          <w:sz w:val="28"/>
          <w:szCs w:val="28"/>
        </w:rPr>
        <w:t>10.</w:t>
      </w:r>
      <w:r w:rsidRPr="00AF105F">
        <w:rPr>
          <w:rFonts w:ascii="Times New Roman" w:hAnsi="Times New Roman"/>
          <w:sz w:val="28"/>
          <w:szCs w:val="28"/>
        </w:rPr>
        <w:t xml:space="preserve"> В Приложении № 2 к Макету муниципальной программы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 w:rsidR="00E56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 w:rsidR="00E564F3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564F3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3E553B" w:rsidRPr="00AF105F" w:rsidRDefault="003E553B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4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"/>
        <w:gridCol w:w="1504"/>
        <w:gridCol w:w="3945"/>
        <w:gridCol w:w="1376"/>
        <w:gridCol w:w="613"/>
        <w:gridCol w:w="1492"/>
        <w:gridCol w:w="340"/>
      </w:tblGrid>
      <w:tr w:rsidR="00E564F3" w:rsidRPr="00A922D0" w:rsidTr="00E564F3">
        <w:tc>
          <w:tcPr>
            <w:tcW w:w="148" w:type="pct"/>
            <w:vMerge w:val="restart"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Проект 1.1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269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220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284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150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 xml:space="preserve">Целевой показатель 1 (ед. </w:t>
            </w:r>
            <w:proofErr w:type="spellStart"/>
            <w:r w:rsidRPr="00A922D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922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 xml:space="preserve">Целевой показатель 2 (ед. </w:t>
            </w:r>
            <w:proofErr w:type="spellStart"/>
            <w:r w:rsidRPr="00A922D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922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113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 w:val="restart"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vMerge w:val="restart"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170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225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183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rPr>
          <w:trHeight w:val="135"/>
        </w:trPr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 xml:space="preserve">Целевой показатель 1 (ед. </w:t>
            </w:r>
            <w:proofErr w:type="spellStart"/>
            <w:r w:rsidRPr="00A922D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922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vMerge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 xml:space="preserve">Целевой показатель 2 (ед. </w:t>
            </w:r>
            <w:proofErr w:type="spellStart"/>
            <w:r w:rsidRPr="00A922D0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922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4F3" w:rsidRPr="00A922D0" w:rsidTr="00E564F3">
        <w:tc>
          <w:tcPr>
            <w:tcW w:w="148" w:type="pct"/>
            <w:tcBorders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single" w:sz="4" w:space="0" w:color="auto"/>
            </w:tcBorders>
          </w:tcPr>
          <w:p w:rsidR="003E553B" w:rsidRPr="00A922D0" w:rsidRDefault="003E553B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2D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E553B" w:rsidRPr="00AF105F" w:rsidRDefault="003E553B" w:rsidP="00A922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3E553B" w:rsidRPr="00AF105F" w:rsidRDefault="003E553B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E564F3">
        <w:rPr>
          <w:rFonts w:ascii="Times New Roman" w:hAnsi="Times New Roman"/>
          <w:sz w:val="28"/>
          <w:szCs w:val="28"/>
        </w:rPr>
        <w:t>газете «Аршанский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 w:rsidR="00E564F3" w:rsidRPr="00E564F3">
        <w:rPr>
          <w:rFonts w:ascii="Times New Roman" w:hAnsi="Times New Roman"/>
          <w:sz w:val="28"/>
          <w:szCs w:val="28"/>
        </w:rPr>
        <w:t>Аршанского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F105F" w:rsidRDefault="003E553B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553B" w:rsidRPr="00A922D0" w:rsidRDefault="00E564F3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2D0">
        <w:rPr>
          <w:rFonts w:ascii="Times New Roman" w:hAnsi="Times New Roman"/>
          <w:sz w:val="28"/>
          <w:szCs w:val="28"/>
        </w:rPr>
        <w:t>Глава</w:t>
      </w:r>
      <w:r w:rsidR="003E553B" w:rsidRPr="00A922D0">
        <w:rPr>
          <w:rFonts w:ascii="Times New Roman" w:hAnsi="Times New Roman"/>
          <w:sz w:val="28"/>
          <w:szCs w:val="28"/>
        </w:rPr>
        <w:t xml:space="preserve"> </w:t>
      </w:r>
      <w:r w:rsidRPr="00A922D0">
        <w:rPr>
          <w:rFonts w:ascii="Times New Roman" w:hAnsi="Times New Roman"/>
          <w:sz w:val="28"/>
          <w:szCs w:val="28"/>
        </w:rPr>
        <w:t>Аршанского</w:t>
      </w:r>
      <w:r w:rsidR="003E553B" w:rsidRPr="00A922D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A922D0">
        <w:rPr>
          <w:rFonts w:ascii="Times New Roman" w:hAnsi="Times New Roman"/>
          <w:sz w:val="28"/>
          <w:szCs w:val="28"/>
        </w:rPr>
        <w:t>Л.В.Полетаев</w:t>
      </w:r>
    </w:p>
    <w:p w:rsidR="00832694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2D0">
        <w:rPr>
          <w:rFonts w:ascii="Times New Roman" w:hAnsi="Times New Roman"/>
          <w:sz w:val="28"/>
          <w:szCs w:val="28"/>
        </w:rPr>
        <w:t>сельского поселения</w:t>
      </w:r>
    </w:p>
    <w:p w:rsidR="00832694" w:rsidRDefault="00832694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694" w:rsidRDefault="00832694" w:rsidP="00B44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2694" w:rsidSect="00832694">
          <w:pgSz w:w="11905" w:h="16838"/>
          <w:pgMar w:top="1134" w:right="851" w:bottom="992" w:left="1701" w:header="720" w:footer="720" w:gutter="0"/>
          <w:cols w:space="720"/>
          <w:noEndnote/>
          <w:docGrid w:linePitch="360"/>
        </w:sect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9991010"/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1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3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СВЕДЕНИЯ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СОСТАВЕ И ЗНАЧЕНИЯХ ЦЕЛЕВЫХ ПОКАЗАТЕЛЕЙ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 АРШАНСКОГО СЕЛЬКОГО ПОСЕЛЕНИЯ (далее - программа)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</w:t>
            </w:r>
          </w:p>
        </w:tc>
      </w:tr>
    </w:tbl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4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 АРШАНСКОГО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(далее - муниципальная программа)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3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6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Макету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муниципальной программы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РЕСУРСНОЕ ОБЕСПЕЧЕНИЕ РЕАЛИЗАЦИИ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СРЕДСТВ, ПРЕДУСМОТРЕННЫХ В БЮДЖЕТЕ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 (далее - программа)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областном бюджете (далее - </w:t>
            </w:r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83269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бюджета, предусмотренные в местном бюджете (далее - ФБ), </w:t>
            </w: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832694">
        <w:trPr>
          <w:trHeight w:val="9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4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«Приложение № 7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Макету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муниципальной программы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ПРОГНОЗНАЯ (СПРАВОЧНАЯ) ОЦЕНКА РЕСУРСНОГО ОБЕСПЕЧЕНИЯ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РЕАЛИЗАЦИИ МУНИЦИПАЛЬНОЙ ПРОГРАММЫ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СЧЕТ ВСЕХ ИСТОЧНИКОВ ФИНАНСИРОВАНИЯ (далее - программа)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15247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3260"/>
        <w:gridCol w:w="3828"/>
        <w:gridCol w:w="1432"/>
        <w:gridCol w:w="1451"/>
        <w:gridCol w:w="304"/>
        <w:gridCol w:w="304"/>
        <w:gridCol w:w="1629"/>
      </w:tblGrid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 действия программы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832694" w:rsidRPr="00832694" w:rsidTr="00F1362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7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4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соисполнитель программы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17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4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67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6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34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97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25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0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832694">
        <w:trPr>
          <w:trHeight w:val="10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19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 проекта (соисполнитель программы)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01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4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318"/>
        </w:trPr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3269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</w:t>
      </w:r>
      <w:proofErr w:type="gramStart"/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</w:t>
      </w:r>
      <w:proofErr w:type="gramEnd"/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832694" w:rsidRPr="00832694" w:rsidSect="00832694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5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«Приложение № 3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 разработке муниципальных программ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и их формирования и реализации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2187"/>
      <w:bookmarkEnd w:id="1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ПО РЕАЛИЗАЦИИ МУНИЦИПАЛЬНОЙ ПРОГРАММЫ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(далее – муниципальная программа)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5"/>
        <w:gridCol w:w="3162"/>
        <w:gridCol w:w="2517"/>
        <w:gridCol w:w="907"/>
        <w:gridCol w:w="923"/>
        <w:gridCol w:w="2473"/>
        <w:gridCol w:w="612"/>
        <w:gridCol w:w="1916"/>
        <w:gridCol w:w="1898"/>
        <w:gridCol w:w="125"/>
      </w:tblGrid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Средства, планируемые  к привлечению из областного бюджета </w:t>
            </w: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(далее - </w:t>
            </w:r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32694" w:rsidRPr="00832694" w:rsidSect="00F13623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 № 6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постановлению Администрации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«29» апреля </w:t>
      </w:r>
      <w:smartTag w:uri="urn:schemas-microsoft-com:office:smarttags" w:element="metricconverter">
        <w:smartTagPr>
          <w:attr w:name="ProductID" w:val="2019 г"/>
        </w:smartTagPr>
        <w:r w:rsidRPr="00832694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2019 г</w:t>
        </w:r>
      </w:smartTag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№21-ПГ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both"/>
        <w:rPr>
          <w:rFonts w:ascii="Century Schoolbook" w:eastAsia="Times New Roman" w:hAnsi="Century Schoolbook" w:cs="Century Schoolbook"/>
          <w:bCs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«Приложение № 5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 порядке принятия решений о разработке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 </w:t>
      </w:r>
    </w:p>
    <w:p w:rsidR="00832694" w:rsidRPr="00832694" w:rsidRDefault="00832694" w:rsidP="00832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269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и их формирования и реализации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2558"/>
      <w:bookmarkEnd w:id="2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2563"/>
      <w:bookmarkEnd w:id="3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ЦЕЛЕВЫХ ПОКАЗАТЕЛЕЙ МУНИЦИПАЛЬНОЙ ПРОГРАММЫ 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________________________________________ (далее – муниципальная программа)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32694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программы Аршанского сельского поселения)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proofErr w:type="gramStart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2"/>
        <w:gridCol w:w="2841"/>
        <w:gridCol w:w="739"/>
        <w:gridCol w:w="79"/>
        <w:gridCol w:w="2640"/>
        <w:gridCol w:w="1575"/>
        <w:gridCol w:w="46"/>
        <w:gridCol w:w="1721"/>
        <w:gridCol w:w="31"/>
        <w:gridCol w:w="1630"/>
        <w:gridCol w:w="46"/>
        <w:gridCol w:w="1206"/>
        <w:gridCol w:w="24"/>
        <w:gridCol w:w="1990"/>
      </w:tblGrid>
      <w:tr w:rsidR="00832694" w:rsidRPr="00832694" w:rsidTr="00F13623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фактического значения </w:t>
            </w:r>
            <w:proofErr w:type="gram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причин отклонения</w:t>
            </w:r>
          </w:p>
        </w:tc>
      </w:tr>
      <w:tr w:rsidR="00832694" w:rsidRPr="00832694" w:rsidTr="00F13623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32694" w:rsidRPr="00832694" w:rsidTr="00F13623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(указать наименование)</w:t>
            </w: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1 (указать наименование)</w:t>
            </w: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1.1. (указать наименование) - при наличии</w:t>
            </w: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1.2 (указать наименование) – при наличии</w:t>
            </w: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2 (указать наименование)</w:t>
            </w: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2705"/>
      <w:bookmarkEnd w:id="4"/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ОБ ИСПОЛНЕНИИ МЕРОПРИЯТИЙ МУНИЦИПАЛЬНОЙ ПРОГРАММЫ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(далее – муниципальная программа) 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694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Аршанского сельского поселения)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proofErr w:type="gramStart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 (</w:t>
            </w:r>
            <w:hyperlink w:anchor="Par2744" w:history="1">
              <w:r w:rsidRPr="008326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8</w:t>
              </w:r>
            </w:hyperlink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</w:t>
            </w:r>
            <w:hyperlink w:anchor="Par2743" w:history="1">
              <w:r w:rsidRPr="00832694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гр. 7</w:t>
              </w:r>
            </w:hyperlink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проведению мероприятия</w:t>
            </w:r>
          </w:p>
        </w:tc>
      </w:tr>
      <w:tr w:rsidR="00832694" w:rsidRPr="00832694" w:rsidTr="00F13623">
        <w:trPr>
          <w:trHeight w:val="276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соглашений о предоставлении субсидии / оказании работ, услуг</w:t>
            </w: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Par2743"/>
            <w:bookmarkEnd w:id="5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Par2744"/>
            <w:bookmarkEnd w:id="6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32694" w:rsidRPr="00832694" w:rsidTr="00F13623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832694" w:rsidRPr="00832694" w:rsidTr="00F13623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ИИ - при </w:t>
            </w: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</w:t>
            </w: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2694" w:rsidRPr="00832694" w:rsidTr="00F13623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3063"/>
      <w:bookmarkEnd w:id="7"/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Таблица 4</w:t>
      </w:r>
      <w:bookmarkStart w:id="8" w:name="_GoBack"/>
      <w:bookmarkEnd w:id="8"/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МУНИЦИПАЛЬНОЙ ПРОГРАММЫ В СЕЛЬСКИХ ПОСЕЛЕНИЯХ 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АРШАНСКОГО СЕЛЬСКОГО ПОСЕЛЕНИЯ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(далее – муниципальная программа) 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694"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муниципальной программы Аршанского сельского поселения)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СОСТОЯНИЮ </w:t>
      </w:r>
      <w:proofErr w:type="gramStart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</w:p>
    <w:p w:rsidR="00832694" w:rsidRPr="00832694" w:rsidRDefault="00832694" w:rsidP="00832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69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3"/>
        <w:gridCol w:w="1282"/>
        <w:gridCol w:w="545"/>
        <w:gridCol w:w="1176"/>
        <w:gridCol w:w="786"/>
        <w:gridCol w:w="545"/>
        <w:gridCol w:w="1176"/>
        <w:gridCol w:w="786"/>
        <w:gridCol w:w="545"/>
        <w:gridCol w:w="1176"/>
        <w:gridCol w:w="786"/>
        <w:gridCol w:w="545"/>
        <w:gridCol w:w="1176"/>
        <w:gridCol w:w="786"/>
        <w:gridCol w:w="545"/>
        <w:gridCol w:w="1176"/>
        <w:gridCol w:w="786"/>
        <w:gridCol w:w="98"/>
      </w:tblGrid>
      <w:tr w:rsidR="00832694" w:rsidRPr="00832694" w:rsidTr="00F13623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бюджет, 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  <w:proofErr w:type="spellEnd"/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2694" w:rsidRPr="00832694" w:rsidTr="00F13623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832694" w:rsidRPr="00832694" w:rsidRDefault="00832694" w:rsidP="00832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2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E553B" w:rsidRPr="00A922D0" w:rsidRDefault="003E553B" w:rsidP="00832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553B" w:rsidRPr="00A922D0" w:rsidSect="00F13623">
      <w:type w:val="nextColumn"/>
      <w:pgSz w:w="16838" w:h="11905" w:orient="landscape"/>
      <w:pgMar w:top="1134" w:right="851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33E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545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A7FEC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560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94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02D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2D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6E74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B09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2D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A2D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4F3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6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26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2D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32694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32694"/>
  </w:style>
  <w:style w:type="character" w:customStyle="1" w:styleId="FontStyle15">
    <w:name w:val="Font Style15"/>
    <w:basedOn w:val="a0"/>
    <w:uiPriority w:val="99"/>
    <w:rsid w:val="00832694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rsid w:val="008326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2694"/>
    <w:rPr>
      <w:rFonts w:ascii="Times New Roman" w:eastAsia="Times New Roman" w:hAnsi="Times New Roman"/>
      <w:sz w:val="28"/>
    </w:rPr>
  </w:style>
  <w:style w:type="character" w:customStyle="1" w:styleId="a8">
    <w:name w:val="Цветовое выделение"/>
    <w:uiPriority w:val="99"/>
    <w:rsid w:val="00832694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8326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32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komp</cp:lastModifiedBy>
  <cp:revision>8</cp:revision>
  <cp:lastPrinted>2019-05-30T02:32:00Z</cp:lastPrinted>
  <dcterms:created xsi:type="dcterms:W3CDTF">2019-05-06T09:00:00Z</dcterms:created>
  <dcterms:modified xsi:type="dcterms:W3CDTF">2019-05-30T02:36:00Z</dcterms:modified>
</cp:coreProperties>
</file>