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99" w:rsidRPr="00B35312" w:rsidRDefault="00CA0499" w:rsidP="00D7610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CA0499" w:rsidRPr="00801E44" w:rsidRDefault="00CA0499" w:rsidP="00801E44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с обращениями граждан в </w:t>
      </w:r>
      <w:r w:rsidRPr="00894D5C">
        <w:rPr>
          <w:rFonts w:ascii="Times New Roman" w:hAnsi="Times New Roman"/>
          <w:sz w:val="24"/>
          <w:szCs w:val="24"/>
          <w:lang w:eastAsia="ru-RU"/>
        </w:rPr>
        <w:t>органах местног</w:t>
      </w:r>
      <w:r>
        <w:rPr>
          <w:rFonts w:ascii="Times New Roman" w:hAnsi="Times New Roman"/>
          <w:sz w:val="24"/>
          <w:szCs w:val="24"/>
          <w:lang w:eastAsia="ru-RU"/>
        </w:rPr>
        <w:t>о самоуправления Аршанского сельского поселения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ведется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соответствии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894D5C">
        <w:rPr>
          <w:rFonts w:ascii="Times New Roman" w:hAnsi="Times New Roman"/>
          <w:sz w:val="24"/>
          <w:szCs w:val="24"/>
          <w:lang w:eastAsia="ru-RU"/>
        </w:rPr>
        <w:t>Регламентами, утвержденными постановлениям</w:t>
      </w:r>
      <w:r>
        <w:rPr>
          <w:rFonts w:ascii="Times New Roman" w:hAnsi="Times New Roman"/>
          <w:sz w:val="24"/>
          <w:szCs w:val="24"/>
          <w:lang w:eastAsia="ru-RU"/>
        </w:rPr>
        <w:t>и Администрации Аршанского сельского поселения: от 15.03.2013 г. № 14-</w:t>
      </w:r>
      <w:r w:rsidRPr="00801E44">
        <w:rPr>
          <w:rFonts w:ascii="Times New Roman" w:hAnsi="Times New Roman"/>
        </w:rPr>
        <w:t xml:space="preserve">пг </w:t>
      </w:r>
      <w:r w:rsidRPr="00801E44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«Рассмотрение обращений граждан», с внесением изменений Постановлением от 11.07.14 г. №20-пг «О внесении изменений в административный регламент предоставления муниципальной услуги «Рассмотрение обращений граждан»</w:t>
      </w: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>Отчет по работе с обращениями граждан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Администрации Аршанского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области</w:t>
      </w:r>
      <w:r w:rsidR="00B12D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202</w:t>
      </w:r>
      <w:r w:rsidR="00B77DB8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CA0499" w:rsidRPr="00894D5C" w:rsidRDefault="00CA0499" w:rsidP="00801E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B3896" w:rsidRPr="00894D5C" w:rsidRDefault="002B3896" w:rsidP="002B38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8"/>
        <w:gridCol w:w="2373"/>
        <w:gridCol w:w="2160"/>
      </w:tblGrid>
      <w:tr w:rsidR="002B3896" w:rsidRPr="00AE1485" w:rsidTr="002B3896">
        <w:tc>
          <w:tcPr>
            <w:tcW w:w="5077" w:type="dxa"/>
            <w:vAlign w:val="center"/>
          </w:tcPr>
          <w:p w:rsidR="002B3896" w:rsidRPr="00801E44" w:rsidRDefault="002B3896" w:rsidP="00532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84" w:type="dxa"/>
            <w:vAlign w:val="center"/>
          </w:tcPr>
          <w:p w:rsidR="002B3896" w:rsidRPr="00801E44" w:rsidRDefault="002B3896" w:rsidP="00532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2B3896" w:rsidRPr="00801E44" w:rsidRDefault="002B3896" w:rsidP="00532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2110" w:type="dxa"/>
          </w:tcPr>
          <w:p w:rsidR="002B3896" w:rsidRPr="00801E44" w:rsidRDefault="002B3896" w:rsidP="00532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рассмотрения</w:t>
            </w:r>
          </w:p>
        </w:tc>
      </w:tr>
      <w:tr w:rsidR="002B3896" w:rsidRPr="00AE1485" w:rsidTr="00185ECA">
        <w:tc>
          <w:tcPr>
            <w:tcW w:w="5077" w:type="dxa"/>
          </w:tcPr>
          <w:p w:rsidR="002B3896" w:rsidRPr="00D7610F" w:rsidRDefault="002B3896" w:rsidP="00D7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10F">
              <w:rPr>
                <w:rFonts w:ascii="Times New Roman" w:hAnsi="Times New Roman"/>
                <w:sz w:val="24"/>
                <w:szCs w:val="24"/>
              </w:rPr>
              <w:t>О признании жилых помещений (жилых домов) непригодными для проживания</w:t>
            </w:r>
          </w:p>
        </w:tc>
        <w:tc>
          <w:tcPr>
            <w:tcW w:w="2384" w:type="dxa"/>
          </w:tcPr>
          <w:p w:rsidR="002B3896" w:rsidRPr="00D7610F" w:rsidRDefault="002B3896" w:rsidP="00D7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2B3896" w:rsidRPr="00D7610F" w:rsidRDefault="002B3896" w:rsidP="00D7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10F">
              <w:rPr>
                <w:rFonts w:ascii="Times New Roman" w:hAnsi="Times New Roman"/>
                <w:sz w:val="24"/>
                <w:szCs w:val="24"/>
              </w:rPr>
              <w:t>По заявлению работала межведомственная комиссия, акты и распоряжения составлены и вручены гражданам, обратившимся по данному вопросу</w:t>
            </w:r>
          </w:p>
        </w:tc>
      </w:tr>
      <w:tr w:rsidR="002B3896" w:rsidRPr="00AE1485" w:rsidTr="002B3896">
        <w:tc>
          <w:tcPr>
            <w:tcW w:w="5077" w:type="dxa"/>
          </w:tcPr>
          <w:p w:rsidR="002B3896" w:rsidRPr="00D7610F" w:rsidRDefault="002B3896" w:rsidP="00D7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10F">
              <w:rPr>
                <w:rFonts w:ascii="Times New Roman" w:hAnsi="Times New Roman"/>
                <w:sz w:val="24"/>
                <w:szCs w:val="24"/>
              </w:rPr>
              <w:t>Консультативно-правовая помощь в решении разных вопросов</w:t>
            </w:r>
          </w:p>
        </w:tc>
        <w:tc>
          <w:tcPr>
            <w:tcW w:w="2384" w:type="dxa"/>
          </w:tcPr>
          <w:p w:rsidR="002B3896" w:rsidRPr="00D7610F" w:rsidRDefault="00D7610F" w:rsidP="00D7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1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10" w:type="dxa"/>
          </w:tcPr>
          <w:p w:rsidR="002B3896" w:rsidRPr="00D7610F" w:rsidRDefault="002B3896" w:rsidP="00D7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10F">
              <w:rPr>
                <w:rFonts w:ascii="Times New Roman" w:hAnsi="Times New Roman"/>
                <w:sz w:val="24"/>
                <w:szCs w:val="24"/>
              </w:rPr>
              <w:t>Оказана в рамках своей компетенции</w:t>
            </w:r>
          </w:p>
        </w:tc>
      </w:tr>
      <w:tr w:rsidR="00D7610F" w:rsidRPr="00AE1485" w:rsidTr="002B3896">
        <w:tc>
          <w:tcPr>
            <w:tcW w:w="5077" w:type="dxa"/>
          </w:tcPr>
          <w:p w:rsidR="00D7610F" w:rsidRPr="00D7610F" w:rsidRDefault="00D7610F" w:rsidP="00D7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10F">
              <w:rPr>
                <w:rFonts w:ascii="Times New Roman" w:hAnsi="Times New Roman"/>
                <w:sz w:val="24"/>
                <w:szCs w:val="24"/>
              </w:rPr>
              <w:t>Обращения граждан за выдачей нотариально заверенных документов.</w:t>
            </w:r>
          </w:p>
        </w:tc>
        <w:tc>
          <w:tcPr>
            <w:tcW w:w="2384" w:type="dxa"/>
          </w:tcPr>
          <w:p w:rsidR="00D7610F" w:rsidRPr="00D7610F" w:rsidRDefault="00BB6F85" w:rsidP="00B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10" w:type="dxa"/>
          </w:tcPr>
          <w:p w:rsidR="00D7610F" w:rsidRPr="00D7610F" w:rsidRDefault="00D7610F" w:rsidP="00D7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10F">
              <w:rPr>
                <w:rFonts w:ascii="Times New Roman" w:hAnsi="Times New Roman"/>
                <w:sz w:val="24"/>
                <w:szCs w:val="24"/>
              </w:rPr>
              <w:t>Все обращения удовлетворены</w:t>
            </w:r>
          </w:p>
        </w:tc>
      </w:tr>
      <w:tr w:rsidR="002B3896" w:rsidRPr="00AE1485" w:rsidTr="002B3896">
        <w:tc>
          <w:tcPr>
            <w:tcW w:w="5077" w:type="dxa"/>
          </w:tcPr>
          <w:p w:rsidR="002B3896" w:rsidRPr="00D7610F" w:rsidRDefault="002B3896" w:rsidP="00D7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10F">
              <w:rPr>
                <w:rFonts w:ascii="Times New Roman" w:hAnsi="Times New Roman"/>
                <w:sz w:val="24"/>
                <w:szCs w:val="24"/>
              </w:rPr>
              <w:t xml:space="preserve">По обращению граждан выдано справок различного характера </w:t>
            </w:r>
          </w:p>
        </w:tc>
        <w:tc>
          <w:tcPr>
            <w:tcW w:w="2384" w:type="dxa"/>
          </w:tcPr>
          <w:p w:rsidR="002B3896" w:rsidRPr="00D7610F" w:rsidRDefault="00D7610F" w:rsidP="00D7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10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10" w:type="dxa"/>
          </w:tcPr>
          <w:p w:rsidR="002B3896" w:rsidRPr="00D7610F" w:rsidRDefault="002B3896" w:rsidP="00D7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10F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B3896" w:rsidRPr="00AE1485" w:rsidTr="002B3896">
        <w:tc>
          <w:tcPr>
            <w:tcW w:w="5077" w:type="dxa"/>
          </w:tcPr>
          <w:p w:rsidR="002B3896" w:rsidRPr="00D7610F" w:rsidRDefault="002B3896" w:rsidP="00D7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10F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4" w:type="dxa"/>
          </w:tcPr>
          <w:p w:rsidR="002B3896" w:rsidRPr="00D7610F" w:rsidRDefault="00BB6F85" w:rsidP="00B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  <w:bookmarkStart w:id="0" w:name="_GoBack"/>
            <w:bookmarkEnd w:id="0"/>
          </w:p>
        </w:tc>
        <w:tc>
          <w:tcPr>
            <w:tcW w:w="2110" w:type="dxa"/>
          </w:tcPr>
          <w:p w:rsidR="002B3896" w:rsidRPr="00D7610F" w:rsidRDefault="002B3896" w:rsidP="00D7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3896" w:rsidRDefault="002B3896" w:rsidP="002B3896">
      <w:pPr>
        <w:rPr>
          <w:rFonts w:ascii="Times New Roman" w:hAnsi="Times New Roman"/>
          <w:sz w:val="28"/>
          <w:szCs w:val="28"/>
        </w:rPr>
      </w:pPr>
    </w:p>
    <w:p w:rsidR="002B3896" w:rsidRPr="00D7610F" w:rsidRDefault="002B3896" w:rsidP="00D761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10F">
        <w:rPr>
          <w:rFonts w:ascii="Times New Roman" w:hAnsi="Times New Roman"/>
          <w:sz w:val="24"/>
          <w:szCs w:val="24"/>
        </w:rPr>
        <w:t xml:space="preserve">В 2022 году наибольшее количество обращений </w:t>
      </w:r>
      <w:r w:rsidR="00D7610F" w:rsidRPr="00D7610F">
        <w:rPr>
          <w:rFonts w:ascii="Times New Roman" w:hAnsi="Times New Roman"/>
          <w:sz w:val="24"/>
          <w:szCs w:val="24"/>
        </w:rPr>
        <w:t>граждан,</w:t>
      </w:r>
      <w:r w:rsidRPr="00D7610F">
        <w:rPr>
          <w:rFonts w:ascii="Times New Roman" w:hAnsi="Times New Roman"/>
          <w:sz w:val="24"/>
          <w:szCs w:val="24"/>
        </w:rPr>
        <w:t xml:space="preserve"> а именно </w:t>
      </w:r>
      <w:r w:rsidR="00D7610F" w:rsidRPr="00D7610F">
        <w:rPr>
          <w:rFonts w:ascii="Times New Roman" w:hAnsi="Times New Roman"/>
          <w:sz w:val="24"/>
          <w:szCs w:val="24"/>
        </w:rPr>
        <w:t>81</w:t>
      </w:r>
      <w:r w:rsidRPr="00D7610F">
        <w:rPr>
          <w:rFonts w:ascii="Times New Roman" w:hAnsi="Times New Roman"/>
          <w:sz w:val="24"/>
          <w:szCs w:val="24"/>
        </w:rPr>
        <w:t xml:space="preserve"> обращени</w:t>
      </w:r>
      <w:r w:rsidR="00D7610F" w:rsidRPr="00D7610F">
        <w:rPr>
          <w:rFonts w:ascii="Times New Roman" w:hAnsi="Times New Roman"/>
          <w:sz w:val="24"/>
          <w:szCs w:val="24"/>
        </w:rPr>
        <w:t>е,</w:t>
      </w:r>
      <w:r w:rsidRPr="00D7610F">
        <w:rPr>
          <w:rFonts w:ascii="Times New Roman" w:hAnsi="Times New Roman"/>
          <w:sz w:val="24"/>
          <w:szCs w:val="24"/>
        </w:rPr>
        <w:t xml:space="preserve"> было по поводу выдачи и оформлению различных справок. </w:t>
      </w:r>
    </w:p>
    <w:p w:rsidR="00B77DB8" w:rsidRPr="00B77DB8" w:rsidRDefault="00B77DB8" w:rsidP="00B77DB8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За </w:t>
      </w:r>
      <w:r w:rsidRPr="00B77DB8">
        <w:rPr>
          <w:rFonts w:ascii="Times New Roman" w:hAnsi="Times New Roman"/>
          <w:sz w:val="24"/>
          <w:szCs w:val="24"/>
        </w:rPr>
        <w:t>2022 г. обращения на портале ССТУ.РФ в электронном виде не поступали.</w:t>
      </w:r>
    </w:p>
    <w:p w:rsidR="002B3896" w:rsidRPr="00801E44" w:rsidRDefault="002B3896" w:rsidP="002B389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hAnsi="Times New Roman"/>
          <w:sz w:val="24"/>
          <w:szCs w:val="24"/>
          <w:lang w:eastAsia="ru-RU"/>
        </w:rPr>
        <w:t>ется на особый контроль. За 2022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A0499" w:rsidRPr="00801E44" w:rsidRDefault="00CA0499">
      <w:pPr>
        <w:rPr>
          <w:rFonts w:ascii="Times New Roman" w:hAnsi="Times New Roman"/>
        </w:rPr>
      </w:pPr>
    </w:p>
    <w:sectPr w:rsidR="00CA0499" w:rsidRPr="00801E44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A6D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6438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8CA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7A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FA5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C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42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5E1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68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BE"/>
    <w:rsid w:val="0009301F"/>
    <w:rsid w:val="00185622"/>
    <w:rsid w:val="002B3896"/>
    <w:rsid w:val="00375ABC"/>
    <w:rsid w:val="0057323C"/>
    <w:rsid w:val="00593D19"/>
    <w:rsid w:val="006B67A6"/>
    <w:rsid w:val="00764E1B"/>
    <w:rsid w:val="007E1585"/>
    <w:rsid w:val="007F5CDA"/>
    <w:rsid w:val="00801E44"/>
    <w:rsid w:val="00894D5C"/>
    <w:rsid w:val="00916213"/>
    <w:rsid w:val="009A5004"/>
    <w:rsid w:val="00AA580C"/>
    <w:rsid w:val="00AC3EF1"/>
    <w:rsid w:val="00AE1485"/>
    <w:rsid w:val="00B12D5E"/>
    <w:rsid w:val="00B35312"/>
    <w:rsid w:val="00B77DB8"/>
    <w:rsid w:val="00BB6F85"/>
    <w:rsid w:val="00CA0499"/>
    <w:rsid w:val="00D21F4B"/>
    <w:rsid w:val="00D7610F"/>
    <w:rsid w:val="00D76BA8"/>
    <w:rsid w:val="00E52C2D"/>
    <w:rsid w:val="00EC3227"/>
    <w:rsid w:val="00ED7BBB"/>
    <w:rsid w:val="00EF7207"/>
    <w:rsid w:val="00F076A8"/>
    <w:rsid w:val="00F56DBE"/>
    <w:rsid w:val="00F8372C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CD78B"/>
  <w15:docId w15:val="{4201FA59-6951-4C22-987E-5F23217A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56DBE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F56DBE"/>
    <w:rPr>
      <w:rFonts w:cs="Times New Roman"/>
      <w:b/>
      <w:bCs/>
    </w:rPr>
  </w:style>
  <w:style w:type="paragraph" w:styleId="a5">
    <w:name w:val="No Spacing"/>
    <w:uiPriority w:val="99"/>
    <w:qFormat/>
    <w:rsid w:val="00F56DBE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764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K52-J</dc:creator>
  <cp:keywords/>
  <dc:description/>
  <cp:lastModifiedBy>Элемент</cp:lastModifiedBy>
  <cp:revision>6</cp:revision>
  <dcterms:created xsi:type="dcterms:W3CDTF">2025-02-26T07:42:00Z</dcterms:created>
  <dcterms:modified xsi:type="dcterms:W3CDTF">2025-02-28T01:58:00Z</dcterms:modified>
</cp:coreProperties>
</file>