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2E267F">
        <w:rPr>
          <w:rFonts w:ascii="Times New Roman" w:hAnsi="Times New Roman" w:cs="Times New Roman"/>
          <w:b/>
          <w:sz w:val="32"/>
          <w:szCs w:val="32"/>
        </w:rPr>
        <w:t>АРШАН</w:t>
      </w:r>
      <w:r w:rsidRPr="00DF79FB">
        <w:rPr>
          <w:rFonts w:ascii="Times New Roman" w:hAnsi="Times New Roman" w:cs="Times New Roman"/>
          <w:b/>
          <w:sz w:val="32"/>
          <w:szCs w:val="32"/>
        </w:rPr>
        <w:t>СКОГО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«___» _________ 2024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2E267F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Аршан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2E267F">
        <w:rPr>
          <w:rFonts w:ascii="Times New Roman" w:hAnsi="Times New Roman" w:cs="Times New Roman"/>
          <w:b/>
          <w:i/>
          <w:sz w:val="28"/>
        </w:rPr>
        <w:t>Аршан</w:t>
      </w:r>
      <w:r w:rsidRPr="00AC08C3">
        <w:rPr>
          <w:rFonts w:ascii="Times New Roman" w:hAnsi="Times New Roman" w:cs="Times New Roman"/>
          <w:b/>
          <w:i/>
          <w:sz w:val="28"/>
        </w:rPr>
        <w:t>ского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2E267F">
        <w:rPr>
          <w:rFonts w:ascii="Times New Roman" w:hAnsi="Times New Roman" w:cs="Times New Roman"/>
          <w:sz w:val="28"/>
          <w:szCs w:val="28"/>
        </w:rPr>
        <w:t>Аршан</w:t>
      </w:r>
      <w:r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E267F">
        <w:rPr>
          <w:rFonts w:ascii="Times New Roman" w:hAnsi="Times New Roman" w:cs="Times New Roman"/>
          <w:sz w:val="28"/>
          <w:szCs w:val="28"/>
        </w:rPr>
        <w:t>Аршан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2E267F">
        <w:rPr>
          <w:rFonts w:ascii="Times New Roman" w:hAnsi="Times New Roman" w:cs="Times New Roman"/>
          <w:sz w:val="28"/>
          <w:szCs w:val="28"/>
        </w:rPr>
        <w:t>Аршан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2E267F">
        <w:rPr>
          <w:rFonts w:ascii="Times New Roman" w:hAnsi="Times New Roman" w:cs="Times New Roman"/>
          <w:bCs/>
          <w:color w:val="000000"/>
          <w:sz w:val="28"/>
          <w:szCs w:val="28"/>
        </w:rPr>
        <w:t>Аршан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от 29.10.2021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E267F">
        <w:rPr>
          <w:rFonts w:ascii="Times New Roman" w:hAnsi="Times New Roman" w:cs="Times New Roman"/>
          <w:bCs/>
          <w:color w:val="000000"/>
          <w:sz w:val="28"/>
          <w:szCs w:val="28"/>
        </w:rPr>
        <w:t>№124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r w:rsidR="002E267F">
        <w:rPr>
          <w:rFonts w:ascii="Times New Roman" w:hAnsi="Times New Roman" w:cs="Times New Roman"/>
          <w:sz w:val="28"/>
          <w:szCs w:val="28"/>
        </w:rPr>
        <w:t>Аршан</w:t>
      </w:r>
      <w:r w:rsidR="006C5A04" w:rsidRPr="006C5A04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2E267F">
        <w:rPr>
          <w:rFonts w:ascii="Times New Roman" w:hAnsi="Times New Roman" w:cs="Times New Roman"/>
          <w:bCs/>
          <w:color w:val="000000"/>
          <w:sz w:val="28"/>
          <w:szCs w:val="28"/>
        </w:rPr>
        <w:t>Аршан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</w:t>
      </w:r>
      <w:r w:rsidR="002E267F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23.12.2022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2E267F">
        <w:rPr>
          <w:rFonts w:ascii="Times New Roman" w:hAnsi="Times New Roman" w:cs="Times New Roman"/>
          <w:bCs/>
          <w:color w:val="000000"/>
          <w:sz w:val="28"/>
          <w:szCs w:val="28"/>
        </w:rPr>
        <w:t>18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жилищного контроля в </w:t>
      </w:r>
      <w:r w:rsidR="002E267F">
        <w:rPr>
          <w:rFonts w:ascii="Times New Roman" w:hAnsi="Times New Roman" w:cs="Times New Roman"/>
          <w:sz w:val="28"/>
          <w:szCs w:val="28"/>
        </w:rPr>
        <w:t>Аршан</w:t>
      </w:r>
      <w:r w:rsidR="006C5A04" w:rsidRPr="006C5A04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2E267F">
        <w:rPr>
          <w:rFonts w:ascii="Times New Roman" w:hAnsi="Times New Roman" w:cs="Times New Roman"/>
          <w:sz w:val="28"/>
          <w:szCs w:val="28"/>
        </w:rPr>
        <w:t>Аршан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2E267F">
        <w:rPr>
          <w:rFonts w:ascii="Times New Roman" w:hAnsi="Times New Roman" w:cs="Times New Roman"/>
          <w:sz w:val="28"/>
          <w:szCs w:val="28"/>
        </w:rPr>
        <w:t>Аршан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2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2E267F" w:rsidRDefault="002E267F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2E267F" w:rsidRDefault="002E267F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2E267F" w:rsidRPr="002E267F" w:rsidRDefault="002E267F" w:rsidP="002E267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2E267F">
        <w:rPr>
          <w:rFonts w:ascii="Times New Roman" w:hAnsi="Times New Roman" w:cs="Times New Roman"/>
          <w:sz w:val="28"/>
          <w:szCs w:val="28"/>
        </w:rPr>
        <w:t xml:space="preserve">Глава Аршанского </w:t>
      </w:r>
    </w:p>
    <w:p w:rsidR="00E31D5E" w:rsidRPr="00E31D5E" w:rsidRDefault="002E267F" w:rsidP="002E267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2E26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3" w:name="_GoBack"/>
      <w:bookmarkEnd w:id="3"/>
      <w:r w:rsidRPr="002E267F">
        <w:rPr>
          <w:rFonts w:ascii="Times New Roman" w:hAnsi="Times New Roman" w:cs="Times New Roman"/>
          <w:sz w:val="28"/>
          <w:szCs w:val="28"/>
        </w:rPr>
        <w:t xml:space="preserve">                                          Н.Л.Судникович</w:t>
      </w:r>
    </w:p>
    <w:sectPr w:rsidR="00E31D5E" w:rsidRPr="00E31D5E" w:rsidSect="006C5A04">
      <w:pgSz w:w="11900" w:h="16800"/>
      <w:pgMar w:top="851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DE" w:rsidRDefault="004E3FDE">
      <w:r>
        <w:separator/>
      </w:r>
    </w:p>
  </w:endnote>
  <w:endnote w:type="continuationSeparator" w:id="0">
    <w:p w:rsidR="004E3FDE" w:rsidRDefault="004E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DE" w:rsidRDefault="004E3FDE">
      <w:r>
        <w:separator/>
      </w:r>
    </w:p>
  </w:footnote>
  <w:footnote w:type="continuationSeparator" w:id="0">
    <w:p w:rsidR="004E3FDE" w:rsidRDefault="004E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E267F"/>
    <w:rsid w:val="002F3184"/>
    <w:rsid w:val="002F58A4"/>
    <w:rsid w:val="00317E09"/>
    <w:rsid w:val="00334982"/>
    <w:rsid w:val="003642E8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3FDE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D284B"/>
  <w15:docId w15:val="{0998638E-1380-4916-9698-259AE68A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79C13-6DC1-4613-9748-447E86CA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3</cp:revision>
  <cp:lastPrinted>2024-10-16T09:14:00Z</cp:lastPrinted>
  <dcterms:created xsi:type="dcterms:W3CDTF">2024-12-18T02:41:00Z</dcterms:created>
  <dcterms:modified xsi:type="dcterms:W3CDTF">2024-12-18T06:54:00Z</dcterms:modified>
</cp:coreProperties>
</file>